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6DE30" w14:textId="6A73E2A9" w:rsidR="00874B4E" w:rsidRPr="00B36B0E" w:rsidRDefault="00874B4E" w:rsidP="00874B4E">
      <w:pPr>
        <w:jc w:val="both"/>
        <w:rPr>
          <w:rFonts w:ascii="Calibri" w:hAnsi="Calibri" w:cs="Shruti"/>
        </w:rPr>
      </w:pPr>
      <w:r w:rsidRPr="00B36B0E">
        <w:rPr>
          <w:rFonts w:ascii="Calibri" w:hAnsi="Calibri" w:cs="Shruti"/>
        </w:rPr>
        <w:t>Title:</w:t>
      </w:r>
      <w:r w:rsidRPr="00B36B0E">
        <w:rPr>
          <w:rFonts w:ascii="Calibri" w:hAnsi="Calibri" w:cs="Shruti"/>
        </w:rPr>
        <w:tab/>
      </w:r>
      <w:r w:rsidRPr="00B36B0E">
        <w:rPr>
          <w:rFonts w:ascii="Calibri" w:hAnsi="Calibri" w:cs="Shruti"/>
        </w:rPr>
        <w:tab/>
      </w:r>
      <w:r w:rsidRPr="00B36B0E">
        <w:rPr>
          <w:rFonts w:ascii="Calibri" w:hAnsi="Calibri" w:cs="Shruti"/>
        </w:rPr>
        <w:tab/>
      </w:r>
      <w:r w:rsidRPr="00B36B0E">
        <w:rPr>
          <w:rFonts w:ascii="Calibri" w:hAnsi="Calibri" w:cs="Shruti"/>
        </w:rPr>
        <w:tab/>
        <w:t xml:space="preserve">Purchase Ledger </w:t>
      </w:r>
      <w:r w:rsidR="00A42BDC">
        <w:rPr>
          <w:rFonts w:ascii="Calibri" w:hAnsi="Calibri" w:cs="Shruti"/>
        </w:rPr>
        <w:t>Manager</w:t>
      </w:r>
    </w:p>
    <w:p w14:paraId="3376B433" w14:textId="77777777" w:rsidR="00874B4E" w:rsidRPr="00B36B0E" w:rsidRDefault="00874B4E" w:rsidP="00874B4E">
      <w:pPr>
        <w:jc w:val="both"/>
        <w:rPr>
          <w:rFonts w:ascii="Calibri" w:hAnsi="Calibri" w:cs="Shruti"/>
        </w:rPr>
      </w:pPr>
    </w:p>
    <w:p w14:paraId="6BEBDD6B" w14:textId="4BF4D752" w:rsidR="00874B4E" w:rsidRPr="00B36B0E" w:rsidRDefault="00874B4E" w:rsidP="00874B4E">
      <w:pPr>
        <w:jc w:val="both"/>
        <w:rPr>
          <w:rFonts w:ascii="Calibri" w:hAnsi="Calibri" w:cs="Shruti"/>
        </w:rPr>
      </w:pPr>
      <w:r w:rsidRPr="00B36B0E">
        <w:rPr>
          <w:rFonts w:ascii="Calibri" w:hAnsi="Calibri" w:cs="Shruti"/>
        </w:rPr>
        <w:t>Reporting to:</w:t>
      </w:r>
      <w:r w:rsidRPr="00B36B0E">
        <w:rPr>
          <w:rFonts w:ascii="Calibri" w:hAnsi="Calibri" w:cs="Shruti"/>
        </w:rPr>
        <w:tab/>
      </w:r>
      <w:r w:rsidRPr="00B36B0E">
        <w:rPr>
          <w:rFonts w:ascii="Calibri" w:hAnsi="Calibri" w:cs="Shruti"/>
        </w:rPr>
        <w:tab/>
      </w:r>
      <w:r w:rsidRPr="00B36B0E">
        <w:rPr>
          <w:rFonts w:ascii="Calibri" w:hAnsi="Calibri" w:cs="Shruti"/>
        </w:rPr>
        <w:tab/>
      </w:r>
      <w:r w:rsidR="00A42BDC">
        <w:rPr>
          <w:rFonts w:ascii="Calibri" w:hAnsi="Calibri" w:cs="Shruti"/>
        </w:rPr>
        <w:t>Financial Controller</w:t>
      </w:r>
    </w:p>
    <w:p w14:paraId="529A4A5B" w14:textId="77777777" w:rsidR="00874B4E" w:rsidRPr="00B36B0E" w:rsidRDefault="00874B4E" w:rsidP="00874B4E">
      <w:pPr>
        <w:jc w:val="both"/>
        <w:rPr>
          <w:rFonts w:ascii="Calibri" w:hAnsi="Calibri" w:cs="Shruti"/>
        </w:rPr>
      </w:pPr>
    </w:p>
    <w:p w14:paraId="042361E6" w14:textId="77777777" w:rsidR="00874B4E" w:rsidRPr="00B36B0E" w:rsidRDefault="00874B4E" w:rsidP="00874B4E">
      <w:pPr>
        <w:jc w:val="both"/>
        <w:rPr>
          <w:rFonts w:ascii="Calibri" w:hAnsi="Calibri" w:cs="Shruti"/>
        </w:rPr>
      </w:pPr>
      <w:r w:rsidRPr="00B36B0E">
        <w:rPr>
          <w:rFonts w:ascii="Calibri" w:hAnsi="Calibri" w:cs="Shruti"/>
        </w:rPr>
        <w:t>Department:</w:t>
      </w:r>
      <w:r w:rsidRPr="00B36B0E">
        <w:rPr>
          <w:rFonts w:ascii="Calibri" w:hAnsi="Calibri" w:cs="Shruti"/>
        </w:rPr>
        <w:tab/>
      </w:r>
      <w:r w:rsidRPr="00B36B0E">
        <w:rPr>
          <w:rFonts w:ascii="Calibri" w:hAnsi="Calibri" w:cs="Shruti"/>
        </w:rPr>
        <w:tab/>
      </w:r>
      <w:r w:rsidRPr="00B36B0E">
        <w:rPr>
          <w:rFonts w:ascii="Calibri" w:hAnsi="Calibri" w:cs="Shruti"/>
        </w:rPr>
        <w:tab/>
        <w:t>Group Finance</w:t>
      </w:r>
    </w:p>
    <w:p w14:paraId="5C6F6A0D" w14:textId="77777777" w:rsidR="00874B4E" w:rsidRPr="00B36B0E" w:rsidRDefault="00874B4E" w:rsidP="00874B4E">
      <w:pPr>
        <w:jc w:val="both"/>
        <w:rPr>
          <w:rFonts w:ascii="Calibri" w:hAnsi="Calibri" w:cs="Shruti"/>
        </w:rPr>
      </w:pPr>
    </w:p>
    <w:p w14:paraId="39446916" w14:textId="77777777" w:rsidR="00874B4E" w:rsidRPr="00B36B0E" w:rsidRDefault="00874B4E" w:rsidP="00874B4E">
      <w:pPr>
        <w:jc w:val="both"/>
        <w:rPr>
          <w:rFonts w:ascii="Calibri" w:hAnsi="Calibri" w:cs="Shruti"/>
        </w:rPr>
      </w:pPr>
      <w:r w:rsidRPr="00B36B0E">
        <w:rPr>
          <w:rFonts w:ascii="Calibri" w:hAnsi="Calibri" w:cs="Shruti"/>
        </w:rPr>
        <w:t>Location and division:</w:t>
      </w:r>
      <w:r w:rsidRPr="00B36B0E">
        <w:rPr>
          <w:rFonts w:ascii="Calibri" w:hAnsi="Calibri" w:cs="Shruti"/>
        </w:rPr>
        <w:tab/>
      </w:r>
      <w:r w:rsidRPr="00B36B0E">
        <w:rPr>
          <w:rFonts w:ascii="Calibri" w:hAnsi="Calibri" w:cs="Shruti"/>
        </w:rPr>
        <w:tab/>
        <w:t>Head office, Caerphilly</w:t>
      </w:r>
    </w:p>
    <w:p w14:paraId="10804E35" w14:textId="77777777" w:rsidR="00874B4E" w:rsidRPr="00B36B0E" w:rsidRDefault="00874B4E" w:rsidP="00874B4E">
      <w:pPr>
        <w:spacing w:before="120" w:after="120"/>
        <w:jc w:val="both"/>
        <w:rPr>
          <w:rFonts w:ascii="Calibri" w:hAnsi="Calibri" w:cs="Shruti"/>
          <w:sz w:val="20"/>
          <w:szCs w:val="20"/>
        </w:rPr>
      </w:pPr>
    </w:p>
    <w:p w14:paraId="2544F93C" w14:textId="77777777" w:rsidR="00874B4E" w:rsidRPr="00B36B0E" w:rsidRDefault="00874B4E" w:rsidP="00874B4E">
      <w:pPr>
        <w:spacing w:before="120" w:after="120"/>
        <w:jc w:val="both"/>
        <w:rPr>
          <w:rFonts w:ascii="Calibri" w:hAnsi="Calibri" w:cs="Shruti"/>
          <w:sz w:val="20"/>
          <w:szCs w:val="20"/>
          <w:u w:val="single"/>
        </w:rPr>
      </w:pPr>
      <w:r w:rsidRPr="00B36B0E">
        <w:rPr>
          <w:rFonts w:ascii="Calibri" w:hAnsi="Calibri" w:cs="Shruti"/>
          <w:sz w:val="20"/>
          <w:szCs w:val="20"/>
          <w:u w:val="single"/>
        </w:rPr>
        <w:t>Core purpose:</w:t>
      </w:r>
    </w:p>
    <w:p w14:paraId="621A2C31" w14:textId="580EE664" w:rsidR="00874B4E" w:rsidRPr="00B36B0E" w:rsidRDefault="00874B4E" w:rsidP="00874B4E">
      <w:pPr>
        <w:jc w:val="both"/>
        <w:rPr>
          <w:rFonts w:ascii="Calibri" w:hAnsi="Calibri" w:cs="Shruti"/>
          <w:sz w:val="20"/>
          <w:szCs w:val="20"/>
        </w:rPr>
      </w:pPr>
      <w:r>
        <w:rPr>
          <w:rFonts w:ascii="Calibri" w:hAnsi="Calibri"/>
          <w:sz w:val="20"/>
          <w:szCs w:val="20"/>
        </w:rPr>
        <w:t>Leading a team of Purchase Ledger</w:t>
      </w:r>
      <w:r w:rsidR="00EA6893">
        <w:rPr>
          <w:rFonts w:ascii="Calibri" w:hAnsi="Calibri"/>
          <w:sz w:val="20"/>
          <w:szCs w:val="20"/>
        </w:rPr>
        <w:t xml:space="preserve"> and Cash </w:t>
      </w:r>
      <w:r w:rsidR="005A4282">
        <w:rPr>
          <w:rFonts w:ascii="Calibri" w:hAnsi="Calibri"/>
          <w:sz w:val="20"/>
          <w:szCs w:val="20"/>
        </w:rPr>
        <w:t>Processing</w:t>
      </w:r>
      <w:r>
        <w:rPr>
          <w:rFonts w:ascii="Calibri" w:hAnsi="Calibri"/>
          <w:sz w:val="20"/>
          <w:szCs w:val="20"/>
        </w:rPr>
        <w:t xml:space="preserve"> Administrators to ensure the </w:t>
      </w:r>
      <w:r w:rsidRPr="00B36B0E">
        <w:rPr>
          <w:rFonts w:ascii="Calibri" w:hAnsi="Calibri" w:cs="Shruti"/>
          <w:sz w:val="20"/>
          <w:szCs w:val="20"/>
        </w:rPr>
        <w:t xml:space="preserve">efficient operation of the purchase ledger </w:t>
      </w:r>
      <w:r w:rsidR="00EA6893">
        <w:rPr>
          <w:rFonts w:ascii="Calibri" w:hAnsi="Calibri" w:cs="Shruti"/>
          <w:sz w:val="20"/>
          <w:szCs w:val="20"/>
        </w:rPr>
        <w:t xml:space="preserve">and cash </w:t>
      </w:r>
      <w:r w:rsidRPr="00B36B0E">
        <w:rPr>
          <w:rFonts w:ascii="Calibri" w:hAnsi="Calibri" w:cs="Shruti"/>
          <w:sz w:val="20"/>
          <w:szCs w:val="20"/>
        </w:rPr>
        <w:t>department</w:t>
      </w:r>
      <w:r w:rsidR="00EA6893">
        <w:rPr>
          <w:rFonts w:ascii="Calibri" w:hAnsi="Calibri" w:cs="Shruti"/>
          <w:sz w:val="20"/>
          <w:szCs w:val="20"/>
        </w:rPr>
        <w:t>s</w:t>
      </w:r>
      <w:r w:rsidRPr="00B36B0E">
        <w:rPr>
          <w:rFonts w:ascii="Calibri" w:hAnsi="Calibri" w:cs="Shruti"/>
          <w:sz w:val="20"/>
          <w:szCs w:val="20"/>
        </w:rPr>
        <w:t xml:space="preserve"> in accordance with PHS’ policies and procedures on a day-to-day basis.</w:t>
      </w:r>
    </w:p>
    <w:p w14:paraId="211E32E3" w14:textId="77777777" w:rsidR="00874B4E" w:rsidRDefault="00874B4E" w:rsidP="00874B4E">
      <w:pPr>
        <w:pStyle w:val="Heading1"/>
        <w:jc w:val="both"/>
        <w:rPr>
          <w:rFonts w:ascii="Calibri" w:hAnsi="Calibri" w:cs="Shruti"/>
          <w:sz w:val="20"/>
          <w:szCs w:val="20"/>
        </w:rPr>
      </w:pPr>
      <w:r w:rsidRPr="00B36B0E">
        <w:rPr>
          <w:rFonts w:ascii="Calibri" w:hAnsi="Calibri" w:cs="Shruti"/>
          <w:sz w:val="20"/>
          <w:szCs w:val="20"/>
        </w:rPr>
        <w:t>Key tasks:</w:t>
      </w:r>
    </w:p>
    <w:p w14:paraId="589C483E" w14:textId="77777777" w:rsidR="005A4282" w:rsidRDefault="005A4282" w:rsidP="005A4282"/>
    <w:p w14:paraId="20196E38" w14:textId="2A00A9C8" w:rsidR="001B19D6" w:rsidRDefault="001B19D6" w:rsidP="00874B4E">
      <w:pPr>
        <w:pStyle w:val="ListParagraph"/>
        <w:numPr>
          <w:ilvl w:val="0"/>
          <w:numId w:val="1"/>
        </w:numPr>
        <w:rPr>
          <w:rFonts w:ascii="Calibri" w:hAnsi="Calibri" w:cs="Shruti"/>
          <w:sz w:val="20"/>
          <w:szCs w:val="20"/>
        </w:rPr>
      </w:pPr>
      <w:r>
        <w:rPr>
          <w:rFonts w:ascii="Calibri" w:hAnsi="Calibri" w:cs="Shruti"/>
          <w:sz w:val="20"/>
          <w:szCs w:val="20"/>
        </w:rPr>
        <w:t xml:space="preserve">Line management of </w:t>
      </w:r>
      <w:r w:rsidR="006F6614">
        <w:rPr>
          <w:rFonts w:ascii="Calibri" w:hAnsi="Calibri" w:cs="Shruti"/>
          <w:sz w:val="20"/>
          <w:szCs w:val="20"/>
        </w:rPr>
        <w:t xml:space="preserve">both </w:t>
      </w:r>
      <w:r>
        <w:rPr>
          <w:rFonts w:ascii="Calibri" w:hAnsi="Calibri" w:cs="Shruti"/>
          <w:sz w:val="20"/>
          <w:szCs w:val="20"/>
        </w:rPr>
        <w:t>the Purchase Ledger</w:t>
      </w:r>
      <w:r w:rsidR="006F6614">
        <w:rPr>
          <w:rFonts w:ascii="Calibri" w:hAnsi="Calibri" w:cs="Shruti"/>
          <w:sz w:val="20"/>
          <w:szCs w:val="20"/>
        </w:rPr>
        <w:t xml:space="preserve"> and Cash Processing</w:t>
      </w:r>
      <w:r>
        <w:rPr>
          <w:rFonts w:ascii="Calibri" w:hAnsi="Calibri" w:cs="Shruti"/>
          <w:sz w:val="20"/>
          <w:szCs w:val="20"/>
        </w:rPr>
        <w:t xml:space="preserve"> team</w:t>
      </w:r>
      <w:r w:rsidR="006F6614">
        <w:rPr>
          <w:rFonts w:ascii="Calibri" w:hAnsi="Calibri" w:cs="Shruti"/>
          <w:sz w:val="20"/>
          <w:szCs w:val="20"/>
        </w:rPr>
        <w:t>s</w:t>
      </w:r>
      <w:r>
        <w:rPr>
          <w:rFonts w:ascii="Calibri" w:hAnsi="Calibri" w:cs="Shruti"/>
          <w:sz w:val="20"/>
          <w:szCs w:val="20"/>
        </w:rPr>
        <w:t>, conducting reviews and one-to-ones.</w:t>
      </w:r>
    </w:p>
    <w:p w14:paraId="1E92F533" w14:textId="767E146D" w:rsidR="006246E9" w:rsidRDefault="00874B4E" w:rsidP="00874B4E">
      <w:pPr>
        <w:pStyle w:val="ListParagraph"/>
        <w:numPr>
          <w:ilvl w:val="0"/>
          <w:numId w:val="1"/>
        </w:numPr>
        <w:rPr>
          <w:rFonts w:ascii="Calibri" w:hAnsi="Calibri" w:cs="Shruti"/>
          <w:sz w:val="20"/>
          <w:szCs w:val="20"/>
        </w:rPr>
      </w:pPr>
      <w:r w:rsidRPr="00874B4E">
        <w:rPr>
          <w:rFonts w:ascii="Calibri" w:hAnsi="Calibri" w:cs="Shruti"/>
          <w:sz w:val="20"/>
          <w:szCs w:val="20"/>
        </w:rPr>
        <w:t>Oversee the work of the team</w:t>
      </w:r>
      <w:r w:rsidR="006F6614">
        <w:rPr>
          <w:rFonts w:ascii="Calibri" w:hAnsi="Calibri" w:cs="Shruti"/>
          <w:sz w:val="20"/>
          <w:szCs w:val="20"/>
        </w:rPr>
        <w:t>s</w:t>
      </w:r>
      <w:r w:rsidRPr="00874B4E">
        <w:rPr>
          <w:rFonts w:ascii="Calibri" w:hAnsi="Calibri" w:cs="Shruti"/>
          <w:sz w:val="20"/>
          <w:szCs w:val="20"/>
        </w:rPr>
        <w:t xml:space="preserve"> daily and be a point of contact for queries or issues raised by the team.</w:t>
      </w:r>
    </w:p>
    <w:p w14:paraId="06D56AFD" w14:textId="60417939" w:rsidR="00874B4E" w:rsidRPr="00D11F00" w:rsidRDefault="00874B4E" w:rsidP="00874B4E">
      <w:pPr>
        <w:pStyle w:val="ListParagraph"/>
        <w:numPr>
          <w:ilvl w:val="0"/>
          <w:numId w:val="1"/>
        </w:numPr>
        <w:rPr>
          <w:rFonts w:ascii="Calibri" w:hAnsi="Calibri" w:cs="Shruti"/>
          <w:sz w:val="20"/>
          <w:szCs w:val="20"/>
        </w:rPr>
      </w:pPr>
      <w:r>
        <w:rPr>
          <w:rFonts w:ascii="Calibri" w:hAnsi="Calibri" w:cs="Shruti"/>
          <w:sz w:val="20"/>
          <w:szCs w:val="20"/>
        </w:rPr>
        <w:t xml:space="preserve">Carry out daily interfaces between </w:t>
      </w:r>
      <w:r w:rsidR="003F1A06">
        <w:rPr>
          <w:rFonts w:ascii="Calibri" w:hAnsi="Calibri" w:cs="Shruti"/>
          <w:sz w:val="20"/>
          <w:szCs w:val="20"/>
        </w:rPr>
        <w:t>purchase ledger systems (</w:t>
      </w:r>
      <w:proofErr w:type="spellStart"/>
      <w:r w:rsidR="003F1A06">
        <w:rPr>
          <w:rFonts w:ascii="Calibri" w:hAnsi="Calibri" w:cs="Shruti"/>
          <w:sz w:val="20"/>
          <w:szCs w:val="20"/>
        </w:rPr>
        <w:t>Eyeshare</w:t>
      </w:r>
      <w:proofErr w:type="spellEnd"/>
      <w:r w:rsidR="003F1A06">
        <w:rPr>
          <w:rFonts w:ascii="Calibri" w:hAnsi="Calibri" w:cs="Shruti"/>
          <w:sz w:val="20"/>
          <w:szCs w:val="20"/>
        </w:rPr>
        <w:t>, Lawson &amp; Key). Investigate and resolve any errors in those interfaces as they arise.</w:t>
      </w:r>
      <w:r w:rsidR="00D11F00">
        <w:rPr>
          <w:rFonts w:ascii="Calibri" w:hAnsi="Calibri" w:cs="Shruti"/>
          <w:sz w:val="20"/>
          <w:szCs w:val="20"/>
        </w:rPr>
        <w:t xml:space="preserve"> </w:t>
      </w:r>
      <w:r w:rsidR="00D11F00" w:rsidRPr="00D11F00">
        <w:rPr>
          <w:rFonts w:ascii="Calibri" w:hAnsi="Calibri" w:cs="Shruti"/>
          <w:i/>
          <w:iCs/>
          <w:sz w:val="20"/>
          <w:szCs w:val="20"/>
        </w:rPr>
        <w:t>This will include running an interface every fo</w:t>
      </w:r>
      <w:r w:rsidR="003B49DD">
        <w:rPr>
          <w:rFonts w:ascii="Calibri" w:hAnsi="Calibri" w:cs="Shruti"/>
          <w:i/>
          <w:iCs/>
          <w:sz w:val="20"/>
          <w:szCs w:val="20"/>
        </w:rPr>
        <w:t>u</w:t>
      </w:r>
      <w:r w:rsidR="00D11F00" w:rsidRPr="00D11F00">
        <w:rPr>
          <w:rFonts w:ascii="Calibri" w:hAnsi="Calibri" w:cs="Shruti"/>
          <w:i/>
          <w:iCs/>
          <w:sz w:val="20"/>
          <w:szCs w:val="20"/>
        </w:rPr>
        <w:t>rth Sunday.</w:t>
      </w:r>
    </w:p>
    <w:p w14:paraId="44762DFF" w14:textId="77777777" w:rsidR="00874B4E" w:rsidRPr="00874B4E" w:rsidRDefault="00874B4E" w:rsidP="00874B4E">
      <w:pPr>
        <w:pStyle w:val="ListParagraph"/>
        <w:numPr>
          <w:ilvl w:val="0"/>
          <w:numId w:val="1"/>
        </w:numPr>
        <w:rPr>
          <w:rFonts w:ascii="Calibri" w:hAnsi="Calibri" w:cs="Shruti"/>
          <w:sz w:val="20"/>
          <w:szCs w:val="20"/>
        </w:rPr>
      </w:pPr>
      <w:r w:rsidRPr="00874B4E">
        <w:rPr>
          <w:rFonts w:ascii="Calibri" w:hAnsi="Calibri" w:cs="Shruti"/>
          <w:sz w:val="20"/>
          <w:szCs w:val="20"/>
        </w:rPr>
        <w:t>Review and approve manual payment requests raised by the team, including foreign payments.</w:t>
      </w:r>
    </w:p>
    <w:p w14:paraId="04CF716C" w14:textId="77777777" w:rsidR="00874B4E" w:rsidRPr="00874B4E" w:rsidRDefault="00874B4E" w:rsidP="00874B4E">
      <w:pPr>
        <w:pStyle w:val="ListParagraph"/>
        <w:numPr>
          <w:ilvl w:val="0"/>
          <w:numId w:val="1"/>
        </w:numPr>
        <w:rPr>
          <w:rFonts w:ascii="Calibri" w:hAnsi="Calibri" w:cs="Shruti"/>
          <w:sz w:val="20"/>
          <w:szCs w:val="20"/>
        </w:rPr>
      </w:pPr>
      <w:r w:rsidRPr="00874B4E">
        <w:rPr>
          <w:rFonts w:ascii="Calibri" w:hAnsi="Calibri" w:cs="Shruti"/>
          <w:sz w:val="20"/>
          <w:szCs w:val="20"/>
        </w:rPr>
        <w:t>Review and approve supplier change of details forms prepared by the team in accordance with group processes.</w:t>
      </w:r>
    </w:p>
    <w:p w14:paraId="7ABB4812" w14:textId="77777777" w:rsidR="00D11F00" w:rsidRDefault="007E6115" w:rsidP="00874B4E">
      <w:pPr>
        <w:numPr>
          <w:ilvl w:val="0"/>
          <w:numId w:val="1"/>
        </w:numPr>
        <w:jc w:val="both"/>
        <w:rPr>
          <w:rFonts w:ascii="Calibri" w:hAnsi="Calibri" w:cs="Shruti"/>
          <w:sz w:val="20"/>
          <w:szCs w:val="20"/>
        </w:rPr>
      </w:pPr>
      <w:r>
        <w:rPr>
          <w:rFonts w:ascii="Calibri" w:hAnsi="Calibri" w:cs="Shruti"/>
          <w:sz w:val="20"/>
          <w:szCs w:val="20"/>
        </w:rPr>
        <w:t>Carry out a m</w:t>
      </w:r>
      <w:r w:rsidR="00D11F00">
        <w:rPr>
          <w:rFonts w:ascii="Calibri" w:hAnsi="Calibri" w:cs="Shruti"/>
          <w:sz w:val="20"/>
          <w:szCs w:val="20"/>
        </w:rPr>
        <w:t>onthly review of</w:t>
      </w:r>
      <w:r w:rsidR="00D11F00" w:rsidRPr="00D11F00">
        <w:rPr>
          <w:rFonts w:ascii="Calibri" w:hAnsi="Calibri" w:cs="Shruti"/>
          <w:sz w:val="20"/>
          <w:szCs w:val="20"/>
        </w:rPr>
        <w:t xml:space="preserve"> debit balances on the ledger</w:t>
      </w:r>
      <w:r w:rsidR="00D11F00">
        <w:rPr>
          <w:rFonts w:ascii="Calibri" w:hAnsi="Calibri" w:cs="Shruti"/>
          <w:sz w:val="20"/>
          <w:szCs w:val="20"/>
        </w:rPr>
        <w:t xml:space="preserve">. Discuss the balances with </w:t>
      </w:r>
      <w:r w:rsidR="00D11F00" w:rsidRPr="00D11F00">
        <w:rPr>
          <w:rFonts w:ascii="Calibri" w:hAnsi="Calibri" w:cs="Shruti"/>
          <w:sz w:val="20"/>
          <w:szCs w:val="20"/>
        </w:rPr>
        <w:t>the relevant team member to understand the reasons for the debit balance</w:t>
      </w:r>
      <w:r w:rsidR="00D11F00">
        <w:rPr>
          <w:rFonts w:ascii="Calibri" w:hAnsi="Calibri" w:cs="Shruti"/>
          <w:sz w:val="20"/>
          <w:szCs w:val="20"/>
        </w:rPr>
        <w:t>. Ensure follow up of any corrections or actions discussed and provide a summary document to the Management Accountant detailing all reasons for the</w:t>
      </w:r>
      <w:r w:rsidR="001F7168">
        <w:rPr>
          <w:rFonts w:ascii="Calibri" w:hAnsi="Calibri" w:cs="Shruti"/>
          <w:sz w:val="20"/>
          <w:szCs w:val="20"/>
        </w:rPr>
        <w:t xml:space="preserve"> remaining</w:t>
      </w:r>
      <w:r w:rsidR="00D11F00">
        <w:rPr>
          <w:rFonts w:ascii="Calibri" w:hAnsi="Calibri" w:cs="Shruti"/>
          <w:sz w:val="20"/>
          <w:szCs w:val="20"/>
        </w:rPr>
        <w:t xml:space="preserve"> balances.</w:t>
      </w:r>
    </w:p>
    <w:p w14:paraId="7DC8D079" w14:textId="77777777" w:rsidR="00D11F00" w:rsidRDefault="00D11F00" w:rsidP="00874B4E">
      <w:pPr>
        <w:numPr>
          <w:ilvl w:val="0"/>
          <w:numId w:val="1"/>
        </w:numPr>
        <w:jc w:val="both"/>
        <w:rPr>
          <w:rFonts w:ascii="Calibri" w:hAnsi="Calibri" w:cs="Shruti"/>
          <w:sz w:val="20"/>
          <w:szCs w:val="20"/>
        </w:rPr>
      </w:pPr>
      <w:r>
        <w:rPr>
          <w:rFonts w:ascii="Calibri" w:hAnsi="Calibri" w:cs="Shruti"/>
          <w:sz w:val="20"/>
          <w:szCs w:val="20"/>
        </w:rPr>
        <w:t>Carry out a monthly review of aged creditors and discuss aged balances with the team to understand why the balance exists. Ensure follow up of any corrections or actions discussed and provide a summary document to the Management Accountant detailing all reasons for the balances.</w:t>
      </w:r>
    </w:p>
    <w:p w14:paraId="1BF2AE91" w14:textId="77777777" w:rsidR="00D11F00" w:rsidRDefault="00D11F00" w:rsidP="00874B4E">
      <w:pPr>
        <w:numPr>
          <w:ilvl w:val="0"/>
          <w:numId w:val="1"/>
        </w:numPr>
        <w:jc w:val="both"/>
        <w:rPr>
          <w:rFonts w:ascii="Calibri" w:hAnsi="Calibri" w:cs="Shruti"/>
          <w:sz w:val="20"/>
          <w:szCs w:val="20"/>
        </w:rPr>
      </w:pPr>
      <w:r>
        <w:rPr>
          <w:rFonts w:ascii="Calibri" w:hAnsi="Calibri" w:cs="Shruti"/>
          <w:sz w:val="20"/>
          <w:szCs w:val="20"/>
        </w:rPr>
        <w:t>Carry out monthly reconciliations of the Key system and Agresso to ensure the invoices which have been logged in Key match the invoices in Agresso. Resolve any differences before each period end.</w:t>
      </w:r>
      <w:r w:rsidR="00D11F0A">
        <w:rPr>
          <w:rFonts w:ascii="Calibri" w:hAnsi="Calibri" w:cs="Shruti"/>
          <w:sz w:val="20"/>
          <w:szCs w:val="20"/>
        </w:rPr>
        <w:t xml:space="preserve"> Submit this reconciliation monthly to the Management Accountant for review and approval.</w:t>
      </w:r>
    </w:p>
    <w:p w14:paraId="481FA6D9" w14:textId="10CB2702" w:rsidR="00790771" w:rsidRPr="00FB150E" w:rsidRDefault="00790771" w:rsidP="00790771">
      <w:pPr>
        <w:numPr>
          <w:ilvl w:val="0"/>
          <w:numId w:val="1"/>
        </w:numPr>
        <w:jc w:val="both"/>
        <w:rPr>
          <w:rFonts w:ascii="Calibri" w:hAnsi="Calibri" w:cs="Shruti"/>
          <w:sz w:val="20"/>
          <w:szCs w:val="20"/>
        </w:rPr>
      </w:pPr>
      <w:r w:rsidRPr="00FB150E">
        <w:rPr>
          <w:rFonts w:ascii="Calibri" w:hAnsi="Calibri" w:cs="Shruti"/>
          <w:sz w:val="20"/>
          <w:szCs w:val="20"/>
        </w:rPr>
        <w:t xml:space="preserve">Carry out monthly </w:t>
      </w:r>
      <w:r w:rsidR="00E76A51" w:rsidRPr="00FB150E">
        <w:rPr>
          <w:rFonts w:ascii="Calibri" w:hAnsi="Calibri" w:cs="Shruti"/>
          <w:sz w:val="20"/>
          <w:szCs w:val="20"/>
        </w:rPr>
        <w:t>reviews</w:t>
      </w:r>
      <w:r w:rsidRPr="00FB150E">
        <w:rPr>
          <w:rFonts w:ascii="Calibri" w:hAnsi="Calibri" w:cs="Shruti"/>
          <w:sz w:val="20"/>
          <w:szCs w:val="20"/>
        </w:rPr>
        <w:t xml:space="preserve"> on a sample of supplier accounts to ensure the team are regularly reconciling their supplier accounts to supplier statements.</w:t>
      </w:r>
    </w:p>
    <w:p w14:paraId="0150B930" w14:textId="77777777" w:rsidR="00D11F0A" w:rsidRPr="00FB150E" w:rsidRDefault="00D11F0A" w:rsidP="00D11F0A">
      <w:pPr>
        <w:numPr>
          <w:ilvl w:val="0"/>
          <w:numId w:val="1"/>
        </w:numPr>
        <w:jc w:val="both"/>
        <w:rPr>
          <w:rFonts w:ascii="Calibri" w:hAnsi="Calibri" w:cs="Shruti"/>
          <w:sz w:val="20"/>
          <w:szCs w:val="20"/>
        </w:rPr>
      </w:pPr>
      <w:r w:rsidRPr="00FB150E">
        <w:rPr>
          <w:rFonts w:ascii="Calibri" w:hAnsi="Calibri" w:cs="Shruti"/>
          <w:sz w:val="20"/>
          <w:szCs w:val="20"/>
        </w:rPr>
        <w:t>Carry out a review of all one-time vendor invoices once a quarter to ensure they are correctly treated as one-time vendors and do not require full supplier set up.</w:t>
      </w:r>
    </w:p>
    <w:p w14:paraId="10DD1E90" w14:textId="77777777" w:rsidR="0056093E" w:rsidRPr="00FB150E" w:rsidRDefault="0056093E" w:rsidP="00874B4E">
      <w:pPr>
        <w:pStyle w:val="ListParagraph"/>
        <w:numPr>
          <w:ilvl w:val="0"/>
          <w:numId w:val="1"/>
        </w:numPr>
        <w:rPr>
          <w:rFonts w:ascii="Calibri" w:hAnsi="Calibri" w:cs="Shruti"/>
          <w:sz w:val="20"/>
          <w:szCs w:val="20"/>
        </w:rPr>
      </w:pPr>
      <w:r w:rsidRPr="00FB150E">
        <w:rPr>
          <w:rFonts w:ascii="Calibri" w:hAnsi="Calibri" w:cs="Shruti"/>
          <w:sz w:val="20"/>
          <w:szCs w:val="20"/>
        </w:rPr>
        <w:t>Monitor levels of invoices waiting approval</w:t>
      </w:r>
      <w:r w:rsidR="009E6EBB" w:rsidRPr="00FB150E">
        <w:rPr>
          <w:rFonts w:ascii="Calibri" w:hAnsi="Calibri" w:cs="Shruti"/>
          <w:sz w:val="20"/>
          <w:szCs w:val="20"/>
        </w:rPr>
        <w:t xml:space="preserve"> weekly</w:t>
      </w:r>
      <w:r w:rsidRPr="00FB150E">
        <w:rPr>
          <w:rFonts w:ascii="Calibri" w:hAnsi="Calibri" w:cs="Shruti"/>
          <w:sz w:val="20"/>
          <w:szCs w:val="20"/>
        </w:rPr>
        <w:t xml:space="preserve"> and contact approvers with high levels of invoices requiring approval to ensure levels are kept to a minimum.</w:t>
      </w:r>
    </w:p>
    <w:p w14:paraId="0DEA2FAA" w14:textId="77777777" w:rsidR="00D11F00" w:rsidRPr="00FB150E" w:rsidRDefault="0056093E" w:rsidP="00D11F00">
      <w:pPr>
        <w:pStyle w:val="ListParagraph"/>
        <w:numPr>
          <w:ilvl w:val="0"/>
          <w:numId w:val="1"/>
        </w:numPr>
        <w:rPr>
          <w:rFonts w:ascii="Calibri" w:hAnsi="Calibri" w:cs="Shruti"/>
          <w:sz w:val="20"/>
          <w:szCs w:val="20"/>
        </w:rPr>
      </w:pPr>
      <w:r w:rsidRPr="00FB150E">
        <w:rPr>
          <w:rFonts w:ascii="Calibri" w:hAnsi="Calibri" w:cs="Shruti"/>
          <w:sz w:val="20"/>
          <w:szCs w:val="20"/>
        </w:rPr>
        <w:t xml:space="preserve">Carry out </w:t>
      </w:r>
      <w:r w:rsidR="009E6EBB" w:rsidRPr="00FB150E">
        <w:rPr>
          <w:rFonts w:ascii="Calibri" w:hAnsi="Calibri" w:cs="Shruti"/>
          <w:sz w:val="20"/>
          <w:szCs w:val="20"/>
        </w:rPr>
        <w:t>monthly</w:t>
      </w:r>
      <w:r w:rsidRPr="00FB150E">
        <w:rPr>
          <w:rFonts w:ascii="Calibri" w:hAnsi="Calibri" w:cs="Shruti"/>
          <w:sz w:val="20"/>
          <w:szCs w:val="20"/>
        </w:rPr>
        <w:t xml:space="preserve"> reviews of on hold invoices to ensure levels are kept to a minimum and queries are resolved in a timely manner.</w:t>
      </w:r>
    </w:p>
    <w:p w14:paraId="08D035E5" w14:textId="73CCEF9F" w:rsidR="003F1A06" w:rsidRPr="001B19D6" w:rsidRDefault="003F1A06" w:rsidP="001B19D6">
      <w:pPr>
        <w:pStyle w:val="ListParagraph"/>
        <w:numPr>
          <w:ilvl w:val="0"/>
          <w:numId w:val="1"/>
        </w:numPr>
        <w:rPr>
          <w:rFonts w:ascii="Calibri" w:hAnsi="Calibri" w:cs="Shruti"/>
          <w:sz w:val="20"/>
          <w:szCs w:val="20"/>
        </w:rPr>
      </w:pPr>
      <w:r w:rsidRPr="00FB150E">
        <w:rPr>
          <w:rFonts w:ascii="Calibri" w:hAnsi="Calibri" w:cs="Shruti"/>
          <w:sz w:val="20"/>
          <w:szCs w:val="20"/>
        </w:rPr>
        <w:t xml:space="preserve">Maintain the user administration within </w:t>
      </w:r>
      <w:proofErr w:type="spellStart"/>
      <w:r w:rsidRPr="00FB150E">
        <w:rPr>
          <w:rFonts w:ascii="Calibri" w:hAnsi="Calibri" w:cs="Shruti"/>
          <w:sz w:val="20"/>
          <w:szCs w:val="20"/>
        </w:rPr>
        <w:t>Eyeshare</w:t>
      </w:r>
      <w:proofErr w:type="spellEnd"/>
      <w:r w:rsidRPr="00FB150E">
        <w:rPr>
          <w:rFonts w:ascii="Calibri" w:hAnsi="Calibri" w:cs="Shruti"/>
          <w:sz w:val="20"/>
          <w:szCs w:val="20"/>
        </w:rPr>
        <w:t xml:space="preserve">. </w:t>
      </w:r>
    </w:p>
    <w:p w14:paraId="232885E6" w14:textId="77777777" w:rsidR="0056093E" w:rsidRPr="00FB150E" w:rsidRDefault="0056093E" w:rsidP="00874B4E">
      <w:pPr>
        <w:pStyle w:val="ListParagraph"/>
        <w:numPr>
          <w:ilvl w:val="0"/>
          <w:numId w:val="1"/>
        </w:numPr>
        <w:rPr>
          <w:rFonts w:ascii="Calibri" w:hAnsi="Calibri" w:cs="Shruti"/>
          <w:sz w:val="20"/>
          <w:szCs w:val="20"/>
        </w:rPr>
      </w:pPr>
      <w:r w:rsidRPr="00FB150E">
        <w:rPr>
          <w:rFonts w:ascii="Calibri" w:hAnsi="Calibri" w:cs="Shruti"/>
          <w:sz w:val="20"/>
          <w:szCs w:val="20"/>
        </w:rPr>
        <w:t xml:space="preserve">Provide training to new users across the business for both </w:t>
      </w:r>
      <w:proofErr w:type="spellStart"/>
      <w:r w:rsidRPr="00FB150E">
        <w:rPr>
          <w:rFonts w:ascii="Calibri" w:hAnsi="Calibri" w:cs="Shruti"/>
          <w:sz w:val="20"/>
          <w:szCs w:val="20"/>
        </w:rPr>
        <w:t>Eyeshare</w:t>
      </w:r>
      <w:proofErr w:type="spellEnd"/>
      <w:r w:rsidRPr="00FB150E">
        <w:rPr>
          <w:rFonts w:ascii="Calibri" w:hAnsi="Calibri" w:cs="Shruti"/>
          <w:sz w:val="20"/>
          <w:szCs w:val="20"/>
        </w:rPr>
        <w:t xml:space="preserve"> and Lawson.</w:t>
      </w:r>
    </w:p>
    <w:p w14:paraId="64A591C2" w14:textId="77777777" w:rsidR="0056093E" w:rsidRPr="00FB150E" w:rsidRDefault="0056093E" w:rsidP="00874B4E">
      <w:pPr>
        <w:pStyle w:val="ListParagraph"/>
        <w:numPr>
          <w:ilvl w:val="0"/>
          <w:numId w:val="1"/>
        </w:numPr>
        <w:rPr>
          <w:rFonts w:ascii="Calibri" w:hAnsi="Calibri" w:cs="Shruti"/>
          <w:sz w:val="20"/>
          <w:szCs w:val="20"/>
        </w:rPr>
      </w:pPr>
      <w:r w:rsidRPr="00FB150E">
        <w:rPr>
          <w:rFonts w:ascii="Calibri" w:hAnsi="Calibri" w:cs="Shruti"/>
          <w:sz w:val="20"/>
          <w:szCs w:val="20"/>
        </w:rPr>
        <w:t>Provide training to new members of the Purchase Ledger team.</w:t>
      </w:r>
    </w:p>
    <w:p w14:paraId="2789C23D" w14:textId="4104AAAD" w:rsidR="002A050C" w:rsidRPr="00FB150E" w:rsidRDefault="002A050C" w:rsidP="002A050C">
      <w:pPr>
        <w:pStyle w:val="ListParagraph"/>
        <w:numPr>
          <w:ilvl w:val="0"/>
          <w:numId w:val="1"/>
        </w:numPr>
        <w:rPr>
          <w:rFonts w:ascii="Calibri" w:hAnsi="Calibri" w:cs="Shruti"/>
          <w:sz w:val="20"/>
          <w:szCs w:val="20"/>
        </w:rPr>
      </w:pPr>
      <w:r w:rsidRPr="00FB150E">
        <w:rPr>
          <w:rFonts w:ascii="Calibri" w:hAnsi="Calibri" w:cs="Shruti"/>
          <w:sz w:val="20"/>
          <w:szCs w:val="20"/>
        </w:rPr>
        <w:t xml:space="preserve">Carry out period end </w:t>
      </w:r>
      <w:proofErr w:type="gramStart"/>
      <w:r w:rsidRPr="00FB150E">
        <w:rPr>
          <w:rFonts w:ascii="Calibri" w:hAnsi="Calibri" w:cs="Shruti"/>
          <w:sz w:val="20"/>
          <w:szCs w:val="20"/>
        </w:rPr>
        <w:t>close down</w:t>
      </w:r>
      <w:proofErr w:type="gramEnd"/>
      <w:r w:rsidRPr="00FB150E">
        <w:rPr>
          <w:rFonts w:ascii="Calibri" w:hAnsi="Calibri" w:cs="Shruti"/>
          <w:sz w:val="20"/>
          <w:szCs w:val="20"/>
        </w:rPr>
        <w:t xml:space="preserve"> in Agresso to close the previous period and open the new period.</w:t>
      </w:r>
    </w:p>
    <w:p w14:paraId="6B3EE939" w14:textId="77777777" w:rsidR="006F6614" w:rsidRDefault="001B19D6" w:rsidP="006F6614">
      <w:pPr>
        <w:pStyle w:val="ListParagraph"/>
        <w:numPr>
          <w:ilvl w:val="0"/>
          <w:numId w:val="1"/>
        </w:numPr>
        <w:rPr>
          <w:rFonts w:ascii="Calibri" w:hAnsi="Calibri" w:cs="Shruti"/>
          <w:sz w:val="20"/>
          <w:szCs w:val="20"/>
        </w:rPr>
      </w:pPr>
      <w:r>
        <w:rPr>
          <w:rFonts w:ascii="Calibri" w:hAnsi="Calibri" w:cs="Shruti"/>
          <w:sz w:val="20"/>
          <w:szCs w:val="20"/>
        </w:rPr>
        <w:t>M</w:t>
      </w:r>
      <w:r w:rsidR="00D97060" w:rsidRPr="00FB150E">
        <w:rPr>
          <w:rFonts w:ascii="Calibri" w:hAnsi="Calibri" w:cs="Shruti"/>
          <w:sz w:val="20"/>
          <w:szCs w:val="20"/>
        </w:rPr>
        <w:t>onitor workload and volume of invoices processed by team monthly.</w:t>
      </w:r>
    </w:p>
    <w:p w14:paraId="13849E76" w14:textId="4FF7A9EE" w:rsidR="00F355C4" w:rsidRPr="006F6614" w:rsidRDefault="00F355C4" w:rsidP="006F6614">
      <w:pPr>
        <w:pStyle w:val="ListParagraph"/>
        <w:numPr>
          <w:ilvl w:val="0"/>
          <w:numId w:val="1"/>
        </w:numPr>
        <w:rPr>
          <w:rFonts w:ascii="Calibri" w:hAnsi="Calibri" w:cs="Shruti"/>
          <w:sz w:val="20"/>
          <w:szCs w:val="20"/>
        </w:rPr>
      </w:pPr>
      <w:r w:rsidRPr="006F6614">
        <w:rPr>
          <w:rFonts w:ascii="Calibri" w:hAnsi="Calibri" w:cs="Shruti"/>
          <w:sz w:val="20"/>
          <w:szCs w:val="20"/>
        </w:rPr>
        <w:t>Liaise and build relationships with customer service and credit management teams</w:t>
      </w:r>
      <w:r w:rsidR="006F6614" w:rsidRPr="006F6614">
        <w:rPr>
          <w:rFonts w:ascii="Calibri" w:hAnsi="Calibri" w:cs="Shruti"/>
          <w:sz w:val="20"/>
          <w:szCs w:val="20"/>
        </w:rPr>
        <w:t>.</w:t>
      </w:r>
    </w:p>
    <w:p w14:paraId="6FA503E1" w14:textId="77777777" w:rsidR="006F6614" w:rsidRPr="005A4282" w:rsidRDefault="006F6614" w:rsidP="0038019B">
      <w:pPr>
        <w:pStyle w:val="ListParagraph"/>
        <w:rPr>
          <w:rFonts w:ascii="Calibri" w:hAnsi="Calibri" w:cs="Shruti"/>
          <w:sz w:val="20"/>
          <w:szCs w:val="20"/>
        </w:rPr>
      </w:pPr>
    </w:p>
    <w:p w14:paraId="64786EF4" w14:textId="7EE0D9F3" w:rsidR="001B19D6" w:rsidRPr="00FB150E" w:rsidRDefault="001B19D6" w:rsidP="001B19D6">
      <w:pPr>
        <w:pStyle w:val="ListParagraph"/>
        <w:rPr>
          <w:rFonts w:ascii="Calibri" w:hAnsi="Calibri" w:cs="Shruti"/>
          <w:sz w:val="20"/>
          <w:szCs w:val="20"/>
        </w:rPr>
      </w:pPr>
    </w:p>
    <w:p w14:paraId="326F31B1" w14:textId="2F203A2C" w:rsidR="002A050C" w:rsidRPr="00FB150E" w:rsidRDefault="002A050C" w:rsidP="001B19D6">
      <w:pPr>
        <w:pStyle w:val="ListParagraph"/>
        <w:rPr>
          <w:rFonts w:ascii="Calibri" w:hAnsi="Calibri" w:cs="Shruti"/>
          <w:sz w:val="20"/>
          <w:szCs w:val="20"/>
        </w:rPr>
      </w:pPr>
    </w:p>
    <w:sectPr w:rsidR="002A050C" w:rsidRPr="00FB150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1E55" w14:textId="77777777" w:rsidR="00613A35" w:rsidRDefault="00613A35" w:rsidP="00874B4E">
      <w:r>
        <w:separator/>
      </w:r>
    </w:p>
  </w:endnote>
  <w:endnote w:type="continuationSeparator" w:id="0">
    <w:p w14:paraId="6153F772" w14:textId="77777777" w:rsidR="00613A35" w:rsidRDefault="00613A35" w:rsidP="0087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hruti">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910F" w14:textId="77777777" w:rsidR="00874B4E" w:rsidRDefault="00874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CB10" w14:textId="77777777" w:rsidR="00874B4E" w:rsidRDefault="00874B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C37F" w14:textId="77777777" w:rsidR="00874B4E" w:rsidRDefault="00874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97644" w14:textId="77777777" w:rsidR="00613A35" w:rsidRDefault="00613A35" w:rsidP="00874B4E">
      <w:r>
        <w:separator/>
      </w:r>
    </w:p>
  </w:footnote>
  <w:footnote w:type="continuationSeparator" w:id="0">
    <w:p w14:paraId="377B03F4" w14:textId="77777777" w:rsidR="00613A35" w:rsidRDefault="00613A35" w:rsidP="0087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74C3" w14:textId="77777777" w:rsidR="00874B4E" w:rsidRDefault="00874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10F6" w14:textId="5C9EB6E1" w:rsidR="00874B4E" w:rsidRPr="00F52E6C" w:rsidRDefault="00874B4E" w:rsidP="00874B4E">
    <w:pPr>
      <w:pStyle w:val="Header"/>
      <w:jc w:val="center"/>
      <w:rPr>
        <w:b/>
      </w:rPr>
    </w:pPr>
    <w:r>
      <w:rPr>
        <w:b/>
      </w:rPr>
      <w:t xml:space="preserve">PHS Group Purchase Ledger </w:t>
    </w:r>
    <w:r w:rsidR="00A42BDC">
      <w:rPr>
        <w:b/>
      </w:rPr>
      <w:t>Manager</w:t>
    </w:r>
    <w:r>
      <w:rPr>
        <w:b/>
      </w:rPr>
      <w:t xml:space="preserve"> – Job Description</w:t>
    </w:r>
  </w:p>
  <w:p w14:paraId="1F9E9B4A" w14:textId="77777777" w:rsidR="00874B4E" w:rsidRDefault="00874B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B8B9" w14:textId="77777777" w:rsidR="00874B4E" w:rsidRDefault="00874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16B"/>
    <w:multiLevelType w:val="hybridMultilevel"/>
    <w:tmpl w:val="36640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92547"/>
    <w:multiLevelType w:val="hybridMultilevel"/>
    <w:tmpl w:val="14FEA060"/>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90645D"/>
    <w:multiLevelType w:val="hybridMultilevel"/>
    <w:tmpl w:val="FD1EF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336639">
    <w:abstractNumId w:val="2"/>
  </w:num>
  <w:num w:numId="2" w16cid:durableId="1200818488">
    <w:abstractNumId w:val="1"/>
  </w:num>
  <w:num w:numId="3" w16cid:durableId="1112555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E9"/>
    <w:rsid w:val="000F4FC6"/>
    <w:rsid w:val="001049E7"/>
    <w:rsid w:val="001B19D6"/>
    <w:rsid w:val="001F7168"/>
    <w:rsid w:val="002A050C"/>
    <w:rsid w:val="0038019B"/>
    <w:rsid w:val="003B49DD"/>
    <w:rsid w:val="003F1A06"/>
    <w:rsid w:val="0056093E"/>
    <w:rsid w:val="005A4282"/>
    <w:rsid w:val="005F523C"/>
    <w:rsid w:val="00613A35"/>
    <w:rsid w:val="006246E9"/>
    <w:rsid w:val="006F6614"/>
    <w:rsid w:val="00775270"/>
    <w:rsid w:val="00790771"/>
    <w:rsid w:val="007E6115"/>
    <w:rsid w:val="00871ED5"/>
    <w:rsid w:val="00874B4E"/>
    <w:rsid w:val="008A3266"/>
    <w:rsid w:val="0094542F"/>
    <w:rsid w:val="009B675F"/>
    <w:rsid w:val="009E6EBB"/>
    <w:rsid w:val="00A42BDC"/>
    <w:rsid w:val="00A67088"/>
    <w:rsid w:val="00AB505F"/>
    <w:rsid w:val="00B82AF9"/>
    <w:rsid w:val="00BD08D4"/>
    <w:rsid w:val="00BE35CA"/>
    <w:rsid w:val="00CC32F4"/>
    <w:rsid w:val="00D11F00"/>
    <w:rsid w:val="00D11F0A"/>
    <w:rsid w:val="00D14E5D"/>
    <w:rsid w:val="00D813A6"/>
    <w:rsid w:val="00D97060"/>
    <w:rsid w:val="00E76A51"/>
    <w:rsid w:val="00EA6893"/>
    <w:rsid w:val="00F355C4"/>
    <w:rsid w:val="00FB1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CDCC"/>
  <w15:chartTrackingRefBased/>
  <w15:docId w15:val="{50593DEA-C8C7-463C-B2F8-55B2E644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B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4B4E"/>
    <w:pPr>
      <w:keepNext/>
      <w:spacing w:before="120" w:after="120"/>
      <w:outlineLvl w:val="0"/>
    </w:pPr>
    <w:rPr>
      <w:rFonts w:ascii="Book Antiqua" w:hAnsi="Book Antiqu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4E"/>
    <w:pPr>
      <w:tabs>
        <w:tab w:val="center" w:pos="4513"/>
        <w:tab w:val="right" w:pos="9026"/>
      </w:tabs>
    </w:pPr>
  </w:style>
  <w:style w:type="character" w:customStyle="1" w:styleId="HeaderChar">
    <w:name w:val="Header Char"/>
    <w:basedOn w:val="DefaultParagraphFont"/>
    <w:link w:val="Header"/>
    <w:uiPriority w:val="99"/>
    <w:rsid w:val="00874B4E"/>
  </w:style>
  <w:style w:type="paragraph" w:styleId="Footer">
    <w:name w:val="footer"/>
    <w:basedOn w:val="Normal"/>
    <w:link w:val="FooterChar"/>
    <w:uiPriority w:val="99"/>
    <w:unhideWhenUsed/>
    <w:rsid w:val="00874B4E"/>
    <w:pPr>
      <w:tabs>
        <w:tab w:val="center" w:pos="4513"/>
        <w:tab w:val="right" w:pos="9026"/>
      </w:tabs>
    </w:pPr>
  </w:style>
  <w:style w:type="character" w:customStyle="1" w:styleId="FooterChar">
    <w:name w:val="Footer Char"/>
    <w:basedOn w:val="DefaultParagraphFont"/>
    <w:link w:val="Footer"/>
    <w:uiPriority w:val="99"/>
    <w:rsid w:val="00874B4E"/>
  </w:style>
  <w:style w:type="character" w:customStyle="1" w:styleId="Heading1Char">
    <w:name w:val="Heading 1 Char"/>
    <w:basedOn w:val="DefaultParagraphFont"/>
    <w:link w:val="Heading1"/>
    <w:rsid w:val="00874B4E"/>
    <w:rPr>
      <w:rFonts w:ascii="Book Antiqua" w:eastAsia="Times New Roman" w:hAnsi="Book Antiqua" w:cs="Times New Roman"/>
      <w:sz w:val="24"/>
      <w:szCs w:val="24"/>
      <w:u w:val="single"/>
    </w:rPr>
  </w:style>
  <w:style w:type="paragraph" w:styleId="ListParagraph">
    <w:name w:val="List Paragraph"/>
    <w:basedOn w:val="Normal"/>
    <w:uiPriority w:val="34"/>
    <w:qFormat/>
    <w:rsid w:val="00874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80F57ACDE5B47AEDF13B68CFF7A61" ma:contentTypeVersion="21" ma:contentTypeDescription="Create a new document." ma:contentTypeScope="" ma:versionID="781480a1dca3b5a96e4ca0cde244d3ca">
  <xsd:schema xmlns:xsd="http://www.w3.org/2001/XMLSchema" xmlns:xs="http://www.w3.org/2001/XMLSchema" xmlns:p="http://schemas.microsoft.com/office/2006/metadata/properties" xmlns:ns2="18e2c08e-9d24-4f14-b50b-1d57ec5f4441" xmlns:ns3="92ed7450-cfea-4122-9db3-5a6f84bf21af" targetNamespace="http://schemas.microsoft.com/office/2006/metadata/properties" ma:root="true" ma:fieldsID="1b20f808c49df4eab27efbd57bb7e41a" ns2:_="" ns3:_="">
    <xsd:import namespace="18e2c08e-9d24-4f14-b50b-1d57ec5f4441"/>
    <xsd:import namespace="92ed7450-cfea-4122-9db3-5a6f84bf2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_Flow_SignoffStatus"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2c08e-9d24-4f14-b50b-1d57ec5f4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73673d-5079-4911-b21f-64024687511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ed7450-cfea-4122-9db3-5a6f84bf2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27c01-a52f-4466-906c-2cdd5d40d888}" ma:internalName="TaxCatchAll" ma:showField="CatchAllData" ma:web="92ed7450-cfea-4122-9db3-5a6f84bf2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e2c08e-9d24-4f14-b50b-1d57ec5f4441">
      <Terms xmlns="http://schemas.microsoft.com/office/infopath/2007/PartnerControls"/>
    </lcf76f155ced4ddcb4097134ff3c332f>
    <TaxCatchAll xmlns="92ed7450-cfea-4122-9db3-5a6f84bf21af" xsi:nil="true"/>
    <_Flow_SignoffStatus xmlns="18e2c08e-9d24-4f14-b50b-1d57ec5f4441" xsi:nil="true"/>
    <_ApprovalAssignedTo xmlns="18e2c08e-9d24-4f14-b50b-1d57ec5f4441">
      <UserInfo>
        <DisplayName/>
        <AccountId xsi:nil="true"/>
        <AccountType/>
      </UserInfo>
    </_ApprovalAssignedTo>
    <_ApprovalSentBy xmlns="18e2c08e-9d24-4f14-b50b-1d57ec5f4441">
      <UserInfo>
        <DisplayName/>
        <AccountId xsi:nil="true"/>
        <AccountType/>
      </UserInfo>
    </_ApprovalSentBy>
    <_ApprovalStatus xmlns="18e2c08e-9d24-4f14-b50b-1d57ec5f4441">0</_ApprovalStatus>
    <_ApprovalRespondedBy xmlns="18e2c08e-9d24-4f14-b50b-1d57ec5f4441">
      <UserInfo>
        <DisplayName/>
        <AccountId xsi:nil="true"/>
        <AccountType/>
      </UserInfo>
    </_ApprovalRespondedBy>
  </documentManagement>
</p:properties>
</file>

<file path=customXml/itemProps1.xml><?xml version="1.0" encoding="utf-8"?>
<ds:datastoreItem xmlns:ds="http://schemas.openxmlformats.org/officeDocument/2006/customXml" ds:itemID="{6E1138AE-9F1C-4DE4-902F-2947D663E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2c08e-9d24-4f14-b50b-1d57ec5f4441"/>
    <ds:schemaRef ds:uri="92ed7450-cfea-4122-9db3-5a6f84bf2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63A35-518F-4B6C-ACD8-C3EAECA74839}">
  <ds:schemaRefs>
    <ds:schemaRef ds:uri="http://schemas.microsoft.com/sharepoint/v3/contenttype/forms"/>
  </ds:schemaRefs>
</ds:datastoreItem>
</file>

<file path=customXml/itemProps3.xml><?xml version="1.0" encoding="utf-8"?>
<ds:datastoreItem xmlns:ds="http://schemas.openxmlformats.org/officeDocument/2006/customXml" ds:itemID="{8C4E4FD3-D3E2-4516-8492-3C9B0B8BB2D1}">
  <ds:schemaRefs>
    <ds:schemaRef ds:uri="http://schemas.microsoft.com/office/2006/metadata/properties"/>
    <ds:schemaRef ds:uri="http://schemas.microsoft.com/office/infopath/2007/PartnerControls"/>
    <ds:schemaRef ds:uri="18e2c08e-9d24-4f14-b50b-1d57ec5f4441"/>
    <ds:schemaRef ds:uri="92ed7450-cfea-4122-9db3-5a6f84bf21af"/>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PHS</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Borja</dc:creator>
  <cp:keywords/>
  <dc:description/>
  <cp:lastModifiedBy>Chantelle Mellor</cp:lastModifiedBy>
  <cp:revision>14</cp:revision>
  <dcterms:created xsi:type="dcterms:W3CDTF">2026-05-13T11:11:00Z</dcterms:created>
  <dcterms:modified xsi:type="dcterms:W3CDTF">2026-05-15T14:46:00Z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0x010100C9A80F57ACDE5B47AEDF13B68CFF7A61</vt:lpwstr>
  </property>
  <property fmtid="{D5CDD505-2E9C-101B-9397-08002B2CF9AE}" pid="3" name="MediaServiceImageTags">
    <vt:lpwstr/>
  </property>
</Properties>
</file>