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BA55A" w14:textId="77777777" w:rsidR="00F804BF" w:rsidRPr="00F804BF" w:rsidRDefault="00F804BF" w:rsidP="00F804BF">
      <w:pPr>
        <w:rPr>
          <w:b/>
          <w:bCs/>
        </w:rPr>
      </w:pPr>
      <w:r w:rsidRPr="00F804BF">
        <w:rPr>
          <w:b/>
          <w:bCs/>
        </w:rPr>
        <w:t>Business Case: Recruitment of a Senior Account Manager</w:t>
      </w:r>
    </w:p>
    <w:p w14:paraId="1CC349EF" w14:textId="77777777" w:rsidR="00F804BF" w:rsidRPr="00F804BF" w:rsidRDefault="00F804BF" w:rsidP="00F804BF">
      <w:pPr>
        <w:rPr>
          <w:b/>
          <w:bCs/>
        </w:rPr>
      </w:pPr>
      <w:r w:rsidRPr="00F804BF">
        <w:rPr>
          <w:b/>
          <w:bCs/>
        </w:rPr>
        <w:t>Direct365 Existing Customer Portfolio Growth &amp; Retention Strategy</w:t>
      </w:r>
    </w:p>
    <w:p w14:paraId="0AF8204E" w14:textId="77777777" w:rsidR="00F804BF" w:rsidRPr="00F804BF" w:rsidRDefault="00F804BF" w:rsidP="00F804BF">
      <w:pPr>
        <w:rPr>
          <w:b/>
          <w:bCs/>
        </w:rPr>
      </w:pPr>
      <w:r w:rsidRPr="00F804BF">
        <w:rPr>
          <w:b/>
          <w:bCs/>
        </w:rPr>
        <w:t>Executive Summary</w:t>
      </w:r>
    </w:p>
    <w:p w14:paraId="6BFC18F0" w14:textId="77777777" w:rsidR="00F804BF" w:rsidRPr="00F804BF" w:rsidRDefault="00F804BF" w:rsidP="00F804BF">
      <w:r w:rsidRPr="00F804BF">
        <w:t xml:space="preserve">I am seeking approval to recruit an additional </w:t>
      </w:r>
      <w:r w:rsidRPr="00F804BF">
        <w:rPr>
          <w:b/>
          <w:bCs/>
        </w:rPr>
        <w:t>Senior Account Manager</w:t>
      </w:r>
      <w:r w:rsidRPr="00F804BF">
        <w:t xml:space="preserve"> to support the growth, retention and development of the Direct365 customer portfolio.</w:t>
      </w:r>
    </w:p>
    <w:p w14:paraId="4155AFC4" w14:textId="14778C7B" w:rsidR="00F804BF" w:rsidRPr="00F804BF" w:rsidRDefault="00F804BF" w:rsidP="00F804BF">
      <w:r w:rsidRPr="00F804BF">
        <w:t xml:space="preserve">A recent gap analysis of our customer base has identified a significant opportunity within our non-managed </w:t>
      </w:r>
      <w:r w:rsidRPr="00F804BF">
        <w:t xml:space="preserve">– high value </w:t>
      </w:r>
      <w:r w:rsidRPr="00F804BF">
        <w:t>account portfolio, where many customers currently purchase only a single service despite Direct365 offering a comprehensive range of complementary products and services.</w:t>
      </w:r>
    </w:p>
    <w:p w14:paraId="0F44C05B" w14:textId="77777777" w:rsidR="00F804BF" w:rsidRPr="00F804BF" w:rsidRDefault="00F804BF" w:rsidP="00F804BF">
      <w:r w:rsidRPr="00F804BF">
        <w:t>This role will focus on increasing customer lifetime value through proactive account management, cross-selling, retention activity and portfolio expansion. The objective is to maximise revenue from customers we have already invested in acquiring, whilst strengthening customer relationships and reducing attrition.</w:t>
      </w:r>
    </w:p>
    <w:p w14:paraId="5B9427D7" w14:textId="77777777" w:rsidR="00F804BF" w:rsidRPr="00F804BF" w:rsidRDefault="00F804BF" w:rsidP="00F804BF">
      <w:r w:rsidRPr="00F804BF">
        <w:t>The proposed role carries a salary of £40,000 with an OTE of £45,000, representing an estimated total employment cost of approximately £52,000-£53,000 per annum.</w:t>
      </w:r>
    </w:p>
    <w:p w14:paraId="5DC95991" w14:textId="77777777" w:rsidR="00F804BF" w:rsidRPr="00F804BF" w:rsidRDefault="00F804BF" w:rsidP="00F804BF">
      <w:r w:rsidRPr="00F804BF">
        <w:pict w14:anchorId="581FA997">
          <v:rect id="_x0000_i1085" style="width:0;height:1.5pt" o:hralign="center" o:hrstd="t" o:hr="t" fillcolor="#a0a0a0" stroked="f"/>
        </w:pict>
      </w:r>
    </w:p>
    <w:p w14:paraId="107DF030" w14:textId="77777777" w:rsidR="00F804BF" w:rsidRPr="00F804BF" w:rsidRDefault="00F804BF" w:rsidP="00F804BF">
      <w:pPr>
        <w:rPr>
          <w:b/>
          <w:bCs/>
        </w:rPr>
      </w:pPr>
      <w:r w:rsidRPr="00F804BF">
        <w:rPr>
          <w:b/>
          <w:bCs/>
        </w:rPr>
        <w:t>Current Position</w:t>
      </w:r>
    </w:p>
    <w:p w14:paraId="4A74131D" w14:textId="77777777" w:rsidR="00F804BF" w:rsidRPr="00F804BF" w:rsidRDefault="00F804BF" w:rsidP="00F804BF">
      <w:r w:rsidRPr="00F804BF">
        <w:t>Over recent years Direct365 has successfully grown its customer base across multiple sectors and service lines. However, our account management resource has not expanded at the same pace as our customer portfolio.</w:t>
      </w:r>
    </w:p>
    <w:p w14:paraId="620E29C8" w14:textId="77777777" w:rsidR="00F804BF" w:rsidRPr="00F804BF" w:rsidRDefault="00F804BF" w:rsidP="00F804BF">
      <w:r w:rsidRPr="00F804BF">
        <w:t>As a result:</w:t>
      </w:r>
    </w:p>
    <w:p w14:paraId="5465CD39" w14:textId="77777777" w:rsidR="00F804BF" w:rsidRPr="00F804BF" w:rsidRDefault="00F804BF" w:rsidP="00F804BF">
      <w:pPr>
        <w:numPr>
          <w:ilvl w:val="0"/>
          <w:numId w:val="1"/>
        </w:numPr>
      </w:pPr>
      <w:r w:rsidRPr="00F804BF">
        <w:t>Many accounts remain unmanaged or under-managed.</w:t>
      </w:r>
    </w:p>
    <w:p w14:paraId="607EEF4D" w14:textId="77777777" w:rsidR="00F804BF" w:rsidRPr="00F804BF" w:rsidRDefault="00F804BF" w:rsidP="00F804BF">
      <w:pPr>
        <w:numPr>
          <w:ilvl w:val="0"/>
          <w:numId w:val="1"/>
        </w:numPr>
      </w:pPr>
      <w:r w:rsidRPr="00F804BF">
        <w:t>Customer engagement is often reactive rather than proactive.</w:t>
      </w:r>
    </w:p>
    <w:p w14:paraId="00AF56E3" w14:textId="77777777" w:rsidR="00F804BF" w:rsidRPr="00F804BF" w:rsidRDefault="00F804BF" w:rsidP="00F804BF">
      <w:pPr>
        <w:numPr>
          <w:ilvl w:val="0"/>
          <w:numId w:val="1"/>
        </w:numPr>
      </w:pPr>
      <w:r w:rsidRPr="00F804BF">
        <w:t>Cross-selling opportunities are not being fully realised.</w:t>
      </w:r>
    </w:p>
    <w:p w14:paraId="61A4E3E2" w14:textId="33B83B8B" w:rsidR="00F804BF" w:rsidRPr="00F804BF" w:rsidRDefault="00F804BF" w:rsidP="00F804BF">
      <w:pPr>
        <w:numPr>
          <w:ilvl w:val="0"/>
          <w:numId w:val="1"/>
        </w:numPr>
      </w:pPr>
      <w:r w:rsidRPr="00F804BF">
        <w:t>Retention activity is limited by capacity</w:t>
      </w:r>
      <w:r w:rsidR="004E5AEE">
        <w:t xml:space="preserve"> and is often reactive</w:t>
      </w:r>
    </w:p>
    <w:p w14:paraId="0DC72F65" w14:textId="77777777" w:rsidR="00F804BF" w:rsidRPr="00F804BF" w:rsidRDefault="00F804BF" w:rsidP="00F804BF">
      <w:pPr>
        <w:numPr>
          <w:ilvl w:val="0"/>
          <w:numId w:val="1"/>
        </w:numPr>
      </w:pPr>
      <w:r w:rsidRPr="00F804BF">
        <w:t>Existing account managers are focused on servicing current demands rather than actively developing customer relationships.</w:t>
      </w:r>
    </w:p>
    <w:p w14:paraId="2D71EFEA" w14:textId="77777777" w:rsidR="00F804BF" w:rsidRPr="00F804BF" w:rsidRDefault="00F804BF" w:rsidP="00F804BF">
      <w:r w:rsidRPr="00F804BF">
        <w:t>This presents a significant commercial opportunity, particularly when compared to the cost and effort required to generate entirely new customers.</w:t>
      </w:r>
    </w:p>
    <w:p w14:paraId="070D9CA8" w14:textId="77777777" w:rsidR="00F804BF" w:rsidRPr="00F804BF" w:rsidRDefault="00F804BF" w:rsidP="00F804BF">
      <w:r w:rsidRPr="00F804BF">
        <w:pict w14:anchorId="51B9D7D4">
          <v:rect id="_x0000_i1086" style="width:0;height:1.5pt" o:hralign="center" o:hrstd="t" o:hr="t" fillcolor="#a0a0a0" stroked="f"/>
        </w:pict>
      </w:r>
    </w:p>
    <w:p w14:paraId="303F98CC" w14:textId="77777777" w:rsidR="00F804BF" w:rsidRPr="00F804BF" w:rsidRDefault="00F804BF" w:rsidP="00F804BF">
      <w:pPr>
        <w:rPr>
          <w:b/>
          <w:bCs/>
        </w:rPr>
      </w:pPr>
      <w:r w:rsidRPr="00F804BF">
        <w:rPr>
          <w:b/>
          <w:bCs/>
        </w:rPr>
        <w:t>Gap Analysis Findings</w:t>
      </w:r>
    </w:p>
    <w:p w14:paraId="12D593B1" w14:textId="77777777" w:rsidR="00F804BF" w:rsidRPr="00F804BF" w:rsidRDefault="00F804BF" w:rsidP="00F804BF">
      <w:r w:rsidRPr="00F804BF">
        <w:t>A review of the non-managed account portfolio has highlighted substantial untapped revenue opportunities.</w:t>
      </w:r>
    </w:p>
    <w:p w14:paraId="268FAF04" w14:textId="77777777" w:rsidR="00F804BF" w:rsidRPr="00F804BF" w:rsidRDefault="00F804BF" w:rsidP="00F804BF">
      <w:r w:rsidRPr="00F804BF">
        <w:t>Many customers currently purchase only one service despite having clear requirements for additional Direct365 offerings, including:</w:t>
      </w:r>
    </w:p>
    <w:p w14:paraId="7139EB64" w14:textId="77777777" w:rsidR="00F804BF" w:rsidRPr="00F804BF" w:rsidRDefault="00F804BF" w:rsidP="00F804BF">
      <w:pPr>
        <w:numPr>
          <w:ilvl w:val="0"/>
          <w:numId w:val="2"/>
        </w:numPr>
      </w:pPr>
      <w:r w:rsidRPr="00F804BF">
        <w:t>Waste Management</w:t>
      </w:r>
    </w:p>
    <w:p w14:paraId="56084B58" w14:textId="77777777" w:rsidR="00F804BF" w:rsidRPr="00F804BF" w:rsidRDefault="00F804BF" w:rsidP="00F804BF">
      <w:pPr>
        <w:numPr>
          <w:ilvl w:val="0"/>
          <w:numId w:val="2"/>
        </w:numPr>
      </w:pPr>
      <w:r w:rsidRPr="00F804BF">
        <w:lastRenderedPageBreak/>
        <w:t>Clinical Waste</w:t>
      </w:r>
    </w:p>
    <w:p w14:paraId="173F5E17" w14:textId="77777777" w:rsidR="00F804BF" w:rsidRPr="00F804BF" w:rsidRDefault="00F804BF" w:rsidP="00F804BF">
      <w:pPr>
        <w:numPr>
          <w:ilvl w:val="0"/>
          <w:numId w:val="2"/>
        </w:numPr>
      </w:pPr>
      <w:r w:rsidRPr="00F804BF">
        <w:t>Washroom Services</w:t>
      </w:r>
    </w:p>
    <w:p w14:paraId="75095A24" w14:textId="77777777" w:rsidR="00F804BF" w:rsidRPr="00F804BF" w:rsidRDefault="00F804BF" w:rsidP="00F804BF">
      <w:pPr>
        <w:numPr>
          <w:ilvl w:val="0"/>
          <w:numId w:val="2"/>
        </w:numPr>
      </w:pPr>
      <w:r w:rsidRPr="00F804BF">
        <w:t>Workwear</w:t>
      </w:r>
    </w:p>
    <w:p w14:paraId="02D4035B" w14:textId="77777777" w:rsidR="00F804BF" w:rsidRPr="00F804BF" w:rsidRDefault="00F804BF" w:rsidP="00F804BF">
      <w:pPr>
        <w:numPr>
          <w:ilvl w:val="0"/>
          <w:numId w:val="2"/>
        </w:numPr>
      </w:pPr>
      <w:r w:rsidRPr="00F804BF">
        <w:t>Floor Mats</w:t>
      </w:r>
    </w:p>
    <w:p w14:paraId="551BD55C" w14:textId="77777777" w:rsidR="00F804BF" w:rsidRPr="00F804BF" w:rsidRDefault="00F804BF" w:rsidP="00F804BF">
      <w:pPr>
        <w:numPr>
          <w:ilvl w:val="0"/>
          <w:numId w:val="2"/>
        </w:numPr>
      </w:pPr>
      <w:r w:rsidRPr="00F804BF">
        <w:t>Janitorial and Hygiene Consumables</w:t>
      </w:r>
    </w:p>
    <w:p w14:paraId="27D51AF7" w14:textId="7512D76E" w:rsidR="00F804BF" w:rsidRPr="00F804BF" w:rsidRDefault="00F804BF" w:rsidP="00F804BF">
      <w:pPr>
        <w:numPr>
          <w:ilvl w:val="0"/>
          <w:numId w:val="2"/>
        </w:numPr>
      </w:pPr>
      <w:r w:rsidRPr="00F804BF">
        <w:t xml:space="preserve">Compliance </w:t>
      </w:r>
      <w:r w:rsidR="004E5AEE">
        <w:t>and safety services</w:t>
      </w:r>
    </w:p>
    <w:p w14:paraId="357848D4" w14:textId="77777777" w:rsidR="00F804BF" w:rsidRPr="00F804BF" w:rsidRDefault="00F804BF" w:rsidP="00F804BF">
      <w:r w:rsidRPr="00F804BF">
        <w:t>The absence of proactive account ownership means that opportunities to introduce additional services are often missed.</w:t>
      </w:r>
    </w:p>
    <w:p w14:paraId="628EB159" w14:textId="77777777" w:rsidR="00F804BF" w:rsidRPr="00F804BF" w:rsidRDefault="00F804BF" w:rsidP="00F804BF">
      <w:r w:rsidRPr="00F804BF">
        <w:t>This creates a situation where we continue investing heavily in customer acquisition whilst failing to maximise the value of customers already within our portfolio.</w:t>
      </w:r>
    </w:p>
    <w:p w14:paraId="1736965A" w14:textId="77777777" w:rsidR="00F804BF" w:rsidRPr="00F804BF" w:rsidRDefault="00F804BF" w:rsidP="00F804BF">
      <w:r w:rsidRPr="00F804BF">
        <w:pict w14:anchorId="6199AEEA">
          <v:rect id="_x0000_i1087" style="width:0;height:1.5pt" o:hralign="center" o:hrstd="t" o:hr="t" fillcolor="#a0a0a0" stroked="f"/>
        </w:pict>
      </w:r>
    </w:p>
    <w:p w14:paraId="2432A734" w14:textId="77777777" w:rsidR="00F804BF" w:rsidRPr="00F804BF" w:rsidRDefault="00F804BF" w:rsidP="00F804BF">
      <w:pPr>
        <w:rPr>
          <w:b/>
          <w:bCs/>
        </w:rPr>
      </w:pPr>
      <w:r w:rsidRPr="00F804BF">
        <w:rPr>
          <w:b/>
          <w:bCs/>
        </w:rPr>
        <w:t>Strategic Objectives</w:t>
      </w:r>
    </w:p>
    <w:p w14:paraId="46454BAF" w14:textId="77777777" w:rsidR="00F804BF" w:rsidRPr="00F804BF" w:rsidRDefault="00F804BF" w:rsidP="00F804BF">
      <w:r w:rsidRPr="00F804BF">
        <w:t>The proposed Senior Account Manager would focus on four key areas:</w:t>
      </w:r>
    </w:p>
    <w:p w14:paraId="6B755196" w14:textId="77777777" w:rsidR="00F804BF" w:rsidRPr="00F804BF" w:rsidRDefault="00F804BF" w:rsidP="00F804BF">
      <w:pPr>
        <w:rPr>
          <w:b/>
          <w:bCs/>
        </w:rPr>
      </w:pPr>
      <w:r w:rsidRPr="00F804BF">
        <w:rPr>
          <w:b/>
          <w:bCs/>
        </w:rPr>
        <w:t>1. Cross-Selling the Full Direct365 Portfolio</w:t>
      </w:r>
    </w:p>
    <w:p w14:paraId="0EC7DF9B" w14:textId="77777777" w:rsidR="00F804BF" w:rsidRPr="00F804BF" w:rsidRDefault="00F804BF" w:rsidP="00F804BF">
      <w:r w:rsidRPr="00F804BF">
        <w:t>The primary objective would be to position Direct365 as a complete end-to-end provider rather than a single-service supplier.</w:t>
      </w:r>
    </w:p>
    <w:p w14:paraId="24D9F761" w14:textId="77777777" w:rsidR="00F804BF" w:rsidRPr="00F804BF" w:rsidRDefault="00F804BF" w:rsidP="00F804BF">
      <w:r w:rsidRPr="00F804BF">
        <w:t>This individual would conduct structured account reviews and identify opportunities to expand product and service penetration across the customer base.</w:t>
      </w:r>
    </w:p>
    <w:p w14:paraId="58F4154F" w14:textId="77777777" w:rsidR="00F804BF" w:rsidRPr="00F804BF" w:rsidRDefault="00F804BF" w:rsidP="00F804BF">
      <w:r w:rsidRPr="00F804BF">
        <w:t>Benefits include:</w:t>
      </w:r>
    </w:p>
    <w:p w14:paraId="26E26612" w14:textId="77777777" w:rsidR="00F804BF" w:rsidRPr="00F804BF" w:rsidRDefault="00F804BF" w:rsidP="00F804BF">
      <w:pPr>
        <w:numPr>
          <w:ilvl w:val="0"/>
          <w:numId w:val="3"/>
        </w:numPr>
      </w:pPr>
      <w:r w:rsidRPr="00F804BF">
        <w:t>Increased average revenue per customer.</w:t>
      </w:r>
    </w:p>
    <w:p w14:paraId="5672895E" w14:textId="77777777" w:rsidR="00F804BF" w:rsidRPr="00F804BF" w:rsidRDefault="00F804BF" w:rsidP="00F804BF">
      <w:pPr>
        <w:numPr>
          <w:ilvl w:val="0"/>
          <w:numId w:val="3"/>
        </w:numPr>
      </w:pPr>
      <w:r w:rsidRPr="00F804BF">
        <w:t>Increased customer lifetime value.</w:t>
      </w:r>
    </w:p>
    <w:p w14:paraId="030CCA45" w14:textId="77777777" w:rsidR="00F804BF" w:rsidRPr="00F804BF" w:rsidRDefault="00F804BF" w:rsidP="00F804BF">
      <w:pPr>
        <w:numPr>
          <w:ilvl w:val="0"/>
          <w:numId w:val="3"/>
        </w:numPr>
      </w:pPr>
      <w:r w:rsidRPr="00F804BF">
        <w:t>Improved profitability.</w:t>
      </w:r>
    </w:p>
    <w:p w14:paraId="1CB87ADB" w14:textId="77777777" w:rsidR="00F804BF" w:rsidRPr="00F804BF" w:rsidRDefault="00F804BF" w:rsidP="00F804BF">
      <w:pPr>
        <w:numPr>
          <w:ilvl w:val="0"/>
          <w:numId w:val="3"/>
        </w:numPr>
      </w:pPr>
      <w:r w:rsidRPr="00F804BF">
        <w:t>Enhanced customer relationships.</w:t>
      </w:r>
    </w:p>
    <w:p w14:paraId="6C4DE977" w14:textId="77777777" w:rsidR="00F804BF" w:rsidRPr="00F804BF" w:rsidRDefault="00F804BF" w:rsidP="00F804BF">
      <w:pPr>
        <w:numPr>
          <w:ilvl w:val="0"/>
          <w:numId w:val="3"/>
        </w:numPr>
      </w:pPr>
      <w:r w:rsidRPr="00F804BF">
        <w:t>Reduced dependence on new business acquisition.</w:t>
      </w:r>
    </w:p>
    <w:p w14:paraId="04027D22" w14:textId="77777777" w:rsidR="00F804BF" w:rsidRPr="00F804BF" w:rsidRDefault="00F804BF" w:rsidP="00F804BF">
      <w:r w:rsidRPr="00F804BF">
        <w:t>Research and internal performance data consistently demonstrate that customers purchasing multiple services are generally more profitable and more likely to remain with the business long-term.</w:t>
      </w:r>
    </w:p>
    <w:p w14:paraId="6E87416A" w14:textId="77777777" w:rsidR="00F804BF" w:rsidRPr="00F804BF" w:rsidRDefault="00F804BF" w:rsidP="00F804BF">
      <w:r w:rsidRPr="00F804BF">
        <w:pict w14:anchorId="5FD82B1C">
          <v:rect id="_x0000_i1088" style="width:0;height:1.5pt" o:hralign="center" o:hrstd="t" o:hr="t" fillcolor="#a0a0a0" stroked="f"/>
        </w:pict>
      </w:r>
    </w:p>
    <w:p w14:paraId="55E564F6" w14:textId="77777777" w:rsidR="00F804BF" w:rsidRPr="00F804BF" w:rsidRDefault="00F804BF" w:rsidP="00F804BF">
      <w:pPr>
        <w:rPr>
          <w:b/>
          <w:bCs/>
        </w:rPr>
      </w:pPr>
      <w:r w:rsidRPr="00F804BF">
        <w:rPr>
          <w:b/>
          <w:bCs/>
        </w:rPr>
        <w:t>2. Strengthening Customer Retention</w:t>
      </w:r>
    </w:p>
    <w:p w14:paraId="5C5F091B" w14:textId="77777777" w:rsidR="00F804BF" w:rsidRPr="00F804BF" w:rsidRDefault="00F804BF" w:rsidP="00F804BF">
      <w:r w:rsidRPr="00F804BF">
        <w:t>Retention remains one of the most cost-effective forms of revenue generation.</w:t>
      </w:r>
    </w:p>
    <w:p w14:paraId="44ED458C" w14:textId="77777777" w:rsidR="00F804BF" w:rsidRPr="00F804BF" w:rsidRDefault="00F804BF" w:rsidP="00F804BF">
      <w:r w:rsidRPr="00F804BF">
        <w:t>The Senior Account Manager would implement a proactive retention strategy, including:</w:t>
      </w:r>
    </w:p>
    <w:p w14:paraId="5D91E58C" w14:textId="77777777" w:rsidR="00F804BF" w:rsidRPr="00F804BF" w:rsidRDefault="00F804BF" w:rsidP="00F804BF">
      <w:pPr>
        <w:numPr>
          <w:ilvl w:val="0"/>
          <w:numId w:val="4"/>
        </w:numPr>
      </w:pPr>
      <w:r w:rsidRPr="00F804BF">
        <w:t>Regular customer reviews.</w:t>
      </w:r>
    </w:p>
    <w:p w14:paraId="412015F5" w14:textId="77777777" w:rsidR="00F804BF" w:rsidRPr="00F804BF" w:rsidRDefault="00F804BF" w:rsidP="00F804BF">
      <w:pPr>
        <w:numPr>
          <w:ilvl w:val="0"/>
          <w:numId w:val="4"/>
        </w:numPr>
      </w:pPr>
      <w:r w:rsidRPr="00F804BF">
        <w:t>Early identification of dissatisfaction.</w:t>
      </w:r>
    </w:p>
    <w:p w14:paraId="06F739A4" w14:textId="77777777" w:rsidR="00F804BF" w:rsidRPr="00F804BF" w:rsidRDefault="00F804BF" w:rsidP="00F804BF">
      <w:pPr>
        <w:numPr>
          <w:ilvl w:val="0"/>
          <w:numId w:val="4"/>
        </w:numPr>
      </w:pPr>
      <w:r w:rsidRPr="00F804BF">
        <w:lastRenderedPageBreak/>
        <w:t>Service recovery interventions.</w:t>
      </w:r>
    </w:p>
    <w:p w14:paraId="556AEFB1" w14:textId="77777777" w:rsidR="00F804BF" w:rsidRPr="00F804BF" w:rsidRDefault="00F804BF" w:rsidP="00F804BF">
      <w:pPr>
        <w:numPr>
          <w:ilvl w:val="0"/>
          <w:numId w:val="4"/>
        </w:numPr>
      </w:pPr>
      <w:r w:rsidRPr="00F804BF">
        <w:t>Renewal management.</w:t>
      </w:r>
    </w:p>
    <w:p w14:paraId="027A2C1A" w14:textId="77777777" w:rsidR="00F804BF" w:rsidRPr="00F804BF" w:rsidRDefault="00F804BF" w:rsidP="00F804BF">
      <w:pPr>
        <w:numPr>
          <w:ilvl w:val="0"/>
          <w:numId w:val="4"/>
        </w:numPr>
      </w:pPr>
      <w:r w:rsidRPr="00F804BF">
        <w:t>Proactive engagement throughout the customer lifecycle.</w:t>
      </w:r>
    </w:p>
    <w:p w14:paraId="23FA89E9" w14:textId="77777777" w:rsidR="00F804BF" w:rsidRPr="00F804BF" w:rsidRDefault="00F804BF" w:rsidP="00F804BF">
      <w:r w:rsidRPr="00F804BF">
        <w:t>By addressing customer concerns before they become cancellation requests, we can improve retention rates and protect recurring revenue streams.</w:t>
      </w:r>
    </w:p>
    <w:p w14:paraId="5D89666B" w14:textId="77777777" w:rsidR="00F804BF" w:rsidRPr="00F804BF" w:rsidRDefault="00F804BF" w:rsidP="00F804BF">
      <w:r w:rsidRPr="00F804BF">
        <w:pict w14:anchorId="02FAC4CA">
          <v:rect id="_x0000_i1089" style="width:0;height:1.5pt" o:hralign="center" o:hrstd="t" o:hr="t" fillcolor="#a0a0a0" stroked="f"/>
        </w:pict>
      </w:r>
    </w:p>
    <w:p w14:paraId="7B2AFF3E" w14:textId="77777777" w:rsidR="00F804BF" w:rsidRPr="00F804BF" w:rsidRDefault="00F804BF" w:rsidP="00F804BF">
      <w:pPr>
        <w:rPr>
          <w:b/>
          <w:bCs/>
        </w:rPr>
      </w:pPr>
      <w:r w:rsidRPr="00F804BF">
        <w:rPr>
          <w:b/>
          <w:bCs/>
        </w:rPr>
        <w:t>3. Increasing Customer Lifetime Value</w:t>
      </w:r>
    </w:p>
    <w:p w14:paraId="3B8EEEB3" w14:textId="77777777" w:rsidR="00F804BF" w:rsidRPr="00F804BF" w:rsidRDefault="00F804BF" w:rsidP="00F804BF">
      <w:r w:rsidRPr="00F804BF">
        <w:t>Customer profitability should not be measured solely by initial sales value.</w:t>
      </w:r>
    </w:p>
    <w:p w14:paraId="7568288F" w14:textId="77777777" w:rsidR="00F804BF" w:rsidRPr="00F804BF" w:rsidRDefault="00F804BF" w:rsidP="00F804BF">
      <w:r w:rsidRPr="00F804BF">
        <w:t>True customer value is determined by:</w:t>
      </w:r>
    </w:p>
    <w:p w14:paraId="37E8E67E" w14:textId="77777777" w:rsidR="00F804BF" w:rsidRPr="00F804BF" w:rsidRDefault="00F804BF" w:rsidP="00F804BF">
      <w:pPr>
        <w:numPr>
          <w:ilvl w:val="0"/>
          <w:numId w:val="5"/>
        </w:numPr>
      </w:pPr>
      <w:r w:rsidRPr="00F804BF">
        <w:t>Length of relationship.</w:t>
      </w:r>
    </w:p>
    <w:p w14:paraId="7CDF4304" w14:textId="77777777" w:rsidR="00F804BF" w:rsidRPr="00F804BF" w:rsidRDefault="00F804BF" w:rsidP="00F804BF">
      <w:pPr>
        <w:numPr>
          <w:ilvl w:val="0"/>
          <w:numId w:val="5"/>
        </w:numPr>
      </w:pPr>
      <w:r w:rsidRPr="00F804BF">
        <w:t>Number of services purchased.</w:t>
      </w:r>
    </w:p>
    <w:p w14:paraId="1C1AE917" w14:textId="77777777" w:rsidR="00F804BF" w:rsidRPr="00F804BF" w:rsidRDefault="00F804BF" w:rsidP="00F804BF">
      <w:pPr>
        <w:numPr>
          <w:ilvl w:val="0"/>
          <w:numId w:val="5"/>
        </w:numPr>
      </w:pPr>
      <w:r w:rsidRPr="00F804BF">
        <w:t>Revenue generated over time.</w:t>
      </w:r>
    </w:p>
    <w:p w14:paraId="4F6CDBEA" w14:textId="77777777" w:rsidR="00F804BF" w:rsidRPr="00F804BF" w:rsidRDefault="00F804BF" w:rsidP="00F804BF">
      <w:pPr>
        <w:numPr>
          <w:ilvl w:val="0"/>
          <w:numId w:val="5"/>
        </w:numPr>
      </w:pPr>
      <w:r w:rsidRPr="00F804BF">
        <w:t>Retention performance.</w:t>
      </w:r>
    </w:p>
    <w:p w14:paraId="1E3D8191" w14:textId="77777777" w:rsidR="00F804BF" w:rsidRPr="00F804BF" w:rsidRDefault="00F804BF" w:rsidP="00F804BF">
      <w:pPr>
        <w:numPr>
          <w:ilvl w:val="0"/>
          <w:numId w:val="5"/>
        </w:numPr>
      </w:pPr>
      <w:r w:rsidRPr="00F804BF">
        <w:t>Gross margin contribution.</w:t>
      </w:r>
    </w:p>
    <w:p w14:paraId="38A05E2F" w14:textId="77777777" w:rsidR="00F804BF" w:rsidRPr="00F804BF" w:rsidRDefault="00F804BF" w:rsidP="00F804BF">
      <w:r w:rsidRPr="00F804BF">
        <w:t>The role will focus on increasing the total value delivered by each customer over the lifetime of the relationship.</w:t>
      </w:r>
    </w:p>
    <w:p w14:paraId="7B4A07FD" w14:textId="77777777" w:rsidR="00F804BF" w:rsidRPr="00F804BF" w:rsidRDefault="00F804BF" w:rsidP="00F804BF">
      <w:r w:rsidRPr="00F804BF">
        <w:pict w14:anchorId="695C3745">
          <v:rect id="_x0000_i1090" style="width:0;height:1.5pt" o:hralign="center" o:hrstd="t" o:hr="t" fillcolor="#a0a0a0" stroked="f"/>
        </w:pict>
      </w:r>
    </w:p>
    <w:p w14:paraId="622169B9" w14:textId="77777777" w:rsidR="00F804BF" w:rsidRPr="00F804BF" w:rsidRDefault="00F804BF" w:rsidP="00F804BF">
      <w:pPr>
        <w:rPr>
          <w:b/>
          <w:bCs/>
        </w:rPr>
      </w:pPr>
      <w:r w:rsidRPr="00F804BF">
        <w:rPr>
          <w:b/>
          <w:bCs/>
        </w:rPr>
        <w:t>4. Supporting Long-Term Growth</w:t>
      </w:r>
    </w:p>
    <w:p w14:paraId="36E1BEF1" w14:textId="77777777" w:rsidR="00F804BF" w:rsidRPr="00F804BF" w:rsidRDefault="00F804BF" w:rsidP="00F804BF">
      <w:r w:rsidRPr="00F804BF">
        <w:t>Whilst new business acquisition remains critical, sustainable growth requires a balanced focus on both acquiring and retaining customers.</w:t>
      </w:r>
    </w:p>
    <w:p w14:paraId="0D66EA23" w14:textId="77777777" w:rsidR="00F804BF" w:rsidRPr="00F804BF" w:rsidRDefault="00F804BF" w:rsidP="00F804BF">
      <w:r w:rsidRPr="00F804BF">
        <w:t>Investing in dedicated account management allows us to:</w:t>
      </w:r>
    </w:p>
    <w:p w14:paraId="4030F83D" w14:textId="77777777" w:rsidR="00F804BF" w:rsidRPr="00F804BF" w:rsidRDefault="00F804BF" w:rsidP="00F804BF">
      <w:pPr>
        <w:numPr>
          <w:ilvl w:val="0"/>
          <w:numId w:val="6"/>
        </w:numPr>
      </w:pPr>
      <w:r w:rsidRPr="00F804BF">
        <w:t>Protect existing revenues.</w:t>
      </w:r>
    </w:p>
    <w:p w14:paraId="31B0067D" w14:textId="77777777" w:rsidR="00F804BF" w:rsidRPr="00F804BF" w:rsidRDefault="00F804BF" w:rsidP="00F804BF">
      <w:pPr>
        <w:numPr>
          <w:ilvl w:val="0"/>
          <w:numId w:val="6"/>
        </w:numPr>
      </w:pPr>
      <w:r w:rsidRPr="00F804BF">
        <w:t>Create new revenue streams within current accounts.</w:t>
      </w:r>
    </w:p>
    <w:p w14:paraId="48F5CA71" w14:textId="77777777" w:rsidR="00F804BF" w:rsidRPr="00F804BF" w:rsidRDefault="00F804BF" w:rsidP="00F804BF">
      <w:pPr>
        <w:numPr>
          <w:ilvl w:val="0"/>
          <w:numId w:val="6"/>
        </w:numPr>
      </w:pPr>
      <w:r w:rsidRPr="00F804BF">
        <w:t>Improve customer experience.</w:t>
      </w:r>
    </w:p>
    <w:p w14:paraId="18643382" w14:textId="77777777" w:rsidR="00F804BF" w:rsidRPr="00F804BF" w:rsidRDefault="00F804BF" w:rsidP="00F804BF">
      <w:pPr>
        <w:numPr>
          <w:ilvl w:val="0"/>
          <w:numId w:val="6"/>
        </w:numPr>
      </w:pPr>
      <w:r w:rsidRPr="00F804BF">
        <w:t>Build stronger strategic customer relationships.</w:t>
      </w:r>
    </w:p>
    <w:p w14:paraId="5718CFA0" w14:textId="77777777" w:rsidR="00F804BF" w:rsidRPr="00F804BF" w:rsidRDefault="00F804BF" w:rsidP="00F804BF">
      <w:r w:rsidRPr="00F804BF">
        <w:pict w14:anchorId="11C1539F">
          <v:rect id="_x0000_i1091" style="width:0;height:1.5pt" o:hralign="center" o:hrstd="t" o:hr="t" fillcolor="#a0a0a0" stroked="f"/>
        </w:pict>
      </w:r>
    </w:p>
    <w:p w14:paraId="6DE21F50" w14:textId="77777777" w:rsidR="00F804BF" w:rsidRPr="00F804BF" w:rsidRDefault="00F804BF" w:rsidP="00F804BF">
      <w:pPr>
        <w:rPr>
          <w:b/>
          <w:bCs/>
        </w:rPr>
      </w:pPr>
      <w:r w:rsidRPr="00F804BF">
        <w:rPr>
          <w:b/>
          <w:bCs/>
        </w:rPr>
        <w:t>Financial Justification</w:t>
      </w:r>
    </w:p>
    <w:p w14:paraId="16D83960" w14:textId="77777777" w:rsidR="00F804BF" w:rsidRPr="00F804BF" w:rsidRDefault="00F804BF" w:rsidP="00F804BF">
      <w:pPr>
        <w:rPr>
          <w:b/>
          <w:bCs/>
        </w:rPr>
      </w:pPr>
      <w:r w:rsidRPr="00F804BF">
        <w:rPr>
          <w:b/>
          <w:bCs/>
        </w:rPr>
        <w:t>Cost of Investment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6"/>
        <w:gridCol w:w="1571"/>
      </w:tblGrid>
      <w:tr w:rsidR="00F804BF" w:rsidRPr="00F804BF" w14:paraId="2181342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1DCE5A" w14:textId="77777777" w:rsidR="00F804BF" w:rsidRPr="00F804BF" w:rsidRDefault="00F804BF" w:rsidP="00F804BF">
            <w:pPr>
              <w:rPr>
                <w:b/>
                <w:bCs/>
              </w:rPr>
            </w:pPr>
            <w:r w:rsidRPr="00F804BF">
              <w:rPr>
                <w:b/>
                <w:bCs/>
              </w:rPr>
              <w:t>Cost Element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2820832" w14:textId="77777777" w:rsidR="00F804BF" w:rsidRPr="00F804BF" w:rsidRDefault="00F804BF" w:rsidP="00F804BF">
            <w:pPr>
              <w:rPr>
                <w:b/>
                <w:bCs/>
              </w:rPr>
            </w:pPr>
            <w:r w:rsidRPr="00F804BF">
              <w:rPr>
                <w:b/>
                <w:bCs/>
              </w:rPr>
              <w:t>Annual Cost</w:t>
            </w:r>
          </w:p>
        </w:tc>
      </w:tr>
      <w:tr w:rsidR="00F804BF" w:rsidRPr="00F804BF" w14:paraId="54AC4C1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4BB1AD5" w14:textId="77777777" w:rsidR="00F804BF" w:rsidRPr="00F804BF" w:rsidRDefault="00F804BF" w:rsidP="00F804BF">
            <w:r w:rsidRPr="00F804BF">
              <w:t>Salary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015F28" w14:textId="77777777" w:rsidR="00F804BF" w:rsidRPr="00F804BF" w:rsidRDefault="00F804BF" w:rsidP="00F804BF">
            <w:r w:rsidRPr="00F804BF">
              <w:t>£40,000</w:t>
            </w:r>
          </w:p>
        </w:tc>
      </w:tr>
      <w:tr w:rsidR="00F804BF" w:rsidRPr="00F804BF" w14:paraId="476A532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0EFB790" w14:textId="77777777" w:rsidR="00F804BF" w:rsidRPr="00F804BF" w:rsidRDefault="00F804BF" w:rsidP="00F804BF">
            <w:r w:rsidRPr="00F804BF">
              <w:t>OTE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620BC5" w14:textId="77777777" w:rsidR="00F804BF" w:rsidRPr="00F804BF" w:rsidRDefault="00F804BF" w:rsidP="00F804BF">
            <w:r w:rsidRPr="00F804BF">
              <w:t>£45,000</w:t>
            </w:r>
          </w:p>
        </w:tc>
      </w:tr>
      <w:tr w:rsidR="00F804BF" w:rsidRPr="00F804BF" w14:paraId="1603553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0560DA" w14:textId="77777777" w:rsidR="00F804BF" w:rsidRPr="00F804BF" w:rsidRDefault="00F804BF" w:rsidP="00F804BF">
            <w:r w:rsidRPr="00F804BF">
              <w:lastRenderedPageBreak/>
              <w:t>Employer Costs (NI, Pension etc.)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6168EE" w14:textId="77777777" w:rsidR="00F804BF" w:rsidRPr="00F804BF" w:rsidRDefault="00F804BF" w:rsidP="00F804BF">
            <w:r w:rsidRPr="00F804BF">
              <w:t>£7,000 - £8,000</w:t>
            </w:r>
          </w:p>
        </w:tc>
      </w:tr>
      <w:tr w:rsidR="00F804BF" w:rsidRPr="00F804BF" w14:paraId="5FCA293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E90842" w14:textId="77777777" w:rsidR="00F804BF" w:rsidRPr="00F804BF" w:rsidRDefault="00F804BF" w:rsidP="00F804BF">
            <w:r w:rsidRPr="00F804BF">
              <w:t>Total Employment Cost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EE8752" w14:textId="77777777" w:rsidR="00F804BF" w:rsidRPr="00F804BF" w:rsidRDefault="00F804BF" w:rsidP="00F804BF">
            <w:r w:rsidRPr="00F804BF">
              <w:t>~£53,000</w:t>
            </w:r>
          </w:p>
        </w:tc>
      </w:tr>
    </w:tbl>
    <w:p w14:paraId="099CC5A4" w14:textId="77777777" w:rsidR="00F804BF" w:rsidRDefault="00F804BF" w:rsidP="00F804BF"/>
    <w:p w14:paraId="58A6BB24" w14:textId="38070C97" w:rsidR="00F804BF" w:rsidRPr="00F804BF" w:rsidRDefault="00F804BF" w:rsidP="00F804BF">
      <w:r w:rsidRPr="00F804BF">
        <w:t xml:space="preserve">Even at a conservative 30% margin, the role would </w:t>
      </w:r>
      <w:r w:rsidR="008550CB">
        <w:t>far exceed</w:t>
      </w:r>
      <w:r w:rsidRPr="00F804BF">
        <w:t xml:space="preserve"> £14.7k per month in additional revenue to cover its full employment cost.</w:t>
      </w:r>
    </w:p>
    <w:p w14:paraId="0F663F14" w14:textId="77777777" w:rsidR="00F804BF" w:rsidRPr="00F804BF" w:rsidRDefault="00F804BF" w:rsidP="00F804BF">
      <w:r w:rsidRPr="00F804BF">
        <w:t>Given the size of the existing non-managed customer portfolio, the number of single-service customers currently within the database, and the opportunities identified through the gap analysis, this level of return is considered both realistic and achievable through a combination of:</w:t>
      </w:r>
    </w:p>
    <w:p w14:paraId="608EA46D" w14:textId="77777777" w:rsidR="00F804BF" w:rsidRPr="00F804BF" w:rsidRDefault="00F804BF" w:rsidP="00F804BF">
      <w:pPr>
        <w:numPr>
          <w:ilvl w:val="0"/>
          <w:numId w:val="10"/>
        </w:numPr>
      </w:pPr>
      <w:r w:rsidRPr="00F804BF">
        <w:t>Cross-selling additional Direct365 services.</w:t>
      </w:r>
    </w:p>
    <w:p w14:paraId="5B46D259" w14:textId="77777777" w:rsidR="00F804BF" w:rsidRPr="00F804BF" w:rsidRDefault="00F804BF" w:rsidP="00F804BF">
      <w:pPr>
        <w:numPr>
          <w:ilvl w:val="0"/>
          <w:numId w:val="10"/>
        </w:numPr>
      </w:pPr>
      <w:r w:rsidRPr="00F804BF">
        <w:t>Increasing average revenue per customer.</w:t>
      </w:r>
    </w:p>
    <w:p w14:paraId="470077A0" w14:textId="77777777" w:rsidR="00F804BF" w:rsidRPr="00F804BF" w:rsidRDefault="00F804BF" w:rsidP="00F804BF">
      <w:pPr>
        <w:numPr>
          <w:ilvl w:val="0"/>
          <w:numId w:val="10"/>
        </w:numPr>
      </w:pPr>
      <w:r w:rsidRPr="00F804BF">
        <w:t>Improving customer retention and reducing churn.</w:t>
      </w:r>
    </w:p>
    <w:p w14:paraId="77FA000D" w14:textId="77777777" w:rsidR="00F804BF" w:rsidRPr="00F804BF" w:rsidRDefault="00F804BF" w:rsidP="00F804BF">
      <w:pPr>
        <w:numPr>
          <w:ilvl w:val="0"/>
          <w:numId w:val="10"/>
        </w:numPr>
      </w:pPr>
      <w:r w:rsidRPr="00F804BF">
        <w:t>Supporting contract renewals.</w:t>
      </w:r>
    </w:p>
    <w:p w14:paraId="4CE0E523" w14:textId="77777777" w:rsidR="00F804BF" w:rsidRPr="00F804BF" w:rsidRDefault="00F804BF" w:rsidP="00F804BF">
      <w:pPr>
        <w:numPr>
          <w:ilvl w:val="0"/>
          <w:numId w:val="10"/>
        </w:numPr>
      </w:pPr>
      <w:r w:rsidRPr="00F804BF">
        <w:t>Identifying upsell opportunities within existing accounts.</w:t>
      </w:r>
    </w:p>
    <w:p w14:paraId="6AC357A3" w14:textId="77777777" w:rsidR="00F804BF" w:rsidRPr="00F804BF" w:rsidRDefault="00F804BF" w:rsidP="00F804BF">
      <w:pPr>
        <w:numPr>
          <w:ilvl w:val="0"/>
          <w:numId w:val="10"/>
        </w:numPr>
      </w:pPr>
      <w:r w:rsidRPr="00F804BF">
        <w:t>Increasing customer lifetime value through a broader service offering.</w:t>
      </w:r>
    </w:p>
    <w:p w14:paraId="630605F1" w14:textId="77777777" w:rsidR="00F804BF" w:rsidRPr="00F804BF" w:rsidRDefault="00F804BF" w:rsidP="00F804BF">
      <w:r w:rsidRPr="00F804BF">
        <w:t>Importantly, these figures assume the role only covers its direct employment costs. Any additional revenue generated above these thresholds delivers incremental profit to the business whilst strengthening customer relationships and reducing reliance on new business acquisition as the sole driver of growth.</w:t>
      </w:r>
    </w:p>
    <w:p w14:paraId="7A930E50" w14:textId="77777777" w:rsidR="00F804BF" w:rsidRPr="00F804BF" w:rsidRDefault="00F804BF" w:rsidP="00F804BF">
      <w:r w:rsidRPr="00F804BF">
        <w:pict w14:anchorId="40B1C76A">
          <v:rect id="_x0000_i1092" style="width:0;height:1.5pt" o:hralign="center" o:hrstd="t" o:hr="t" fillcolor="#a0a0a0" stroked="f"/>
        </w:pict>
      </w:r>
    </w:p>
    <w:p w14:paraId="76990E2B" w14:textId="77777777" w:rsidR="00F804BF" w:rsidRPr="00F804BF" w:rsidRDefault="00F804BF" w:rsidP="00F804BF">
      <w:pPr>
        <w:rPr>
          <w:b/>
          <w:bCs/>
        </w:rPr>
      </w:pPr>
      <w:r w:rsidRPr="00F804BF">
        <w:rPr>
          <w:b/>
          <w:bCs/>
        </w:rPr>
        <w:t>Additional Benefits</w:t>
      </w:r>
    </w:p>
    <w:p w14:paraId="68C1723E" w14:textId="77777777" w:rsidR="00F804BF" w:rsidRPr="00F804BF" w:rsidRDefault="00F804BF" w:rsidP="00F804BF">
      <w:pPr>
        <w:rPr>
          <w:b/>
          <w:bCs/>
        </w:rPr>
      </w:pPr>
      <w:r w:rsidRPr="00F804BF">
        <w:rPr>
          <w:b/>
          <w:bCs/>
        </w:rPr>
        <w:t>Improved Customer Experience</w:t>
      </w:r>
    </w:p>
    <w:p w14:paraId="6048A0A5" w14:textId="77777777" w:rsidR="00F804BF" w:rsidRPr="00F804BF" w:rsidRDefault="00F804BF" w:rsidP="00F804BF">
      <w:r w:rsidRPr="00F804BF">
        <w:t>Additional resource will allow:</w:t>
      </w:r>
    </w:p>
    <w:p w14:paraId="5D47B7E6" w14:textId="77777777" w:rsidR="00F804BF" w:rsidRPr="00F804BF" w:rsidRDefault="00F804BF" w:rsidP="00F804BF">
      <w:pPr>
        <w:numPr>
          <w:ilvl w:val="0"/>
          <w:numId w:val="7"/>
        </w:numPr>
      </w:pPr>
      <w:r w:rsidRPr="00F804BF">
        <w:t>Faster response times.</w:t>
      </w:r>
    </w:p>
    <w:p w14:paraId="2366EA38" w14:textId="77777777" w:rsidR="00F804BF" w:rsidRPr="00F804BF" w:rsidRDefault="00F804BF" w:rsidP="00F804BF">
      <w:pPr>
        <w:numPr>
          <w:ilvl w:val="0"/>
          <w:numId w:val="7"/>
        </w:numPr>
      </w:pPr>
      <w:r w:rsidRPr="00F804BF">
        <w:t>More regular customer engagement.</w:t>
      </w:r>
    </w:p>
    <w:p w14:paraId="3E341CE4" w14:textId="77777777" w:rsidR="00F804BF" w:rsidRPr="00F804BF" w:rsidRDefault="00F804BF" w:rsidP="00F804BF">
      <w:pPr>
        <w:numPr>
          <w:ilvl w:val="0"/>
          <w:numId w:val="7"/>
        </w:numPr>
      </w:pPr>
      <w:r w:rsidRPr="00F804BF">
        <w:t>Improved account ownership.</w:t>
      </w:r>
    </w:p>
    <w:p w14:paraId="704539A8" w14:textId="77777777" w:rsidR="00F804BF" w:rsidRPr="00F804BF" w:rsidRDefault="00F804BF" w:rsidP="00F804BF">
      <w:pPr>
        <w:numPr>
          <w:ilvl w:val="0"/>
          <w:numId w:val="7"/>
        </w:numPr>
      </w:pPr>
      <w:r w:rsidRPr="00F804BF">
        <w:t>Stronger customer relationships.</w:t>
      </w:r>
    </w:p>
    <w:p w14:paraId="2AC1D247" w14:textId="77777777" w:rsidR="00F804BF" w:rsidRPr="00C2090E" w:rsidRDefault="00F804BF" w:rsidP="00F804BF">
      <w:pPr>
        <w:rPr>
          <w:b/>
          <w:bCs/>
        </w:rPr>
      </w:pPr>
      <w:r w:rsidRPr="00C2090E">
        <w:rPr>
          <w:b/>
          <w:bCs/>
        </w:rPr>
        <w:t>Increased Customer Stickiness</w:t>
      </w:r>
    </w:p>
    <w:p w14:paraId="68ACA52A" w14:textId="77777777" w:rsidR="00F804BF" w:rsidRPr="00F804BF" w:rsidRDefault="00F804BF" w:rsidP="00F804BF">
      <w:r w:rsidRPr="00F804BF">
        <w:t>Customers taking multiple services become significantly more embedded within our business.</w:t>
      </w:r>
    </w:p>
    <w:p w14:paraId="42491F03" w14:textId="77777777" w:rsidR="00F804BF" w:rsidRPr="00F804BF" w:rsidRDefault="00F804BF" w:rsidP="00F804BF">
      <w:r w:rsidRPr="00F804BF">
        <w:t>This reduces the likelihood of churn and strengthens long-term retention.</w:t>
      </w:r>
    </w:p>
    <w:p w14:paraId="0A379F5E" w14:textId="77777777" w:rsidR="00F804BF" w:rsidRPr="00F804BF" w:rsidRDefault="00F804BF" w:rsidP="00F804BF">
      <w:pPr>
        <w:rPr>
          <w:b/>
          <w:bCs/>
        </w:rPr>
      </w:pPr>
      <w:r w:rsidRPr="00F804BF">
        <w:rPr>
          <w:b/>
          <w:bCs/>
        </w:rPr>
        <w:t>Better Commercial Visibility</w:t>
      </w:r>
    </w:p>
    <w:p w14:paraId="12E9947F" w14:textId="77777777" w:rsidR="00F804BF" w:rsidRPr="00F804BF" w:rsidRDefault="00F804BF" w:rsidP="00F804BF">
      <w:r w:rsidRPr="00F804BF">
        <w:t>A dedicated account management resource will improve:</w:t>
      </w:r>
    </w:p>
    <w:p w14:paraId="25F27A38" w14:textId="77777777" w:rsidR="00F804BF" w:rsidRPr="00F804BF" w:rsidRDefault="00F804BF" w:rsidP="00F804BF">
      <w:pPr>
        <w:numPr>
          <w:ilvl w:val="0"/>
          <w:numId w:val="8"/>
        </w:numPr>
      </w:pPr>
      <w:r w:rsidRPr="00F804BF">
        <w:t>Renewal forecasting.</w:t>
      </w:r>
    </w:p>
    <w:p w14:paraId="62478504" w14:textId="77777777" w:rsidR="00F804BF" w:rsidRPr="00F804BF" w:rsidRDefault="00F804BF" w:rsidP="00F804BF">
      <w:pPr>
        <w:numPr>
          <w:ilvl w:val="0"/>
          <w:numId w:val="8"/>
        </w:numPr>
      </w:pPr>
      <w:r w:rsidRPr="00F804BF">
        <w:lastRenderedPageBreak/>
        <w:t>Pipeline management.</w:t>
      </w:r>
    </w:p>
    <w:p w14:paraId="6CC6E003" w14:textId="77777777" w:rsidR="00F804BF" w:rsidRPr="00F804BF" w:rsidRDefault="00F804BF" w:rsidP="00F804BF">
      <w:pPr>
        <w:numPr>
          <w:ilvl w:val="0"/>
          <w:numId w:val="8"/>
        </w:numPr>
      </w:pPr>
      <w:r w:rsidRPr="00F804BF">
        <w:t>Customer insight.</w:t>
      </w:r>
    </w:p>
    <w:p w14:paraId="248CD312" w14:textId="77777777" w:rsidR="00F804BF" w:rsidRPr="00F804BF" w:rsidRDefault="00F804BF" w:rsidP="00F804BF">
      <w:pPr>
        <w:numPr>
          <w:ilvl w:val="0"/>
          <w:numId w:val="8"/>
        </w:numPr>
      </w:pPr>
      <w:r w:rsidRPr="00F804BF">
        <w:t>Identification of growth opportunities.</w:t>
      </w:r>
    </w:p>
    <w:p w14:paraId="498A164E" w14:textId="77777777" w:rsidR="00F804BF" w:rsidRPr="00F804BF" w:rsidRDefault="00F804BF" w:rsidP="00F804BF">
      <w:pPr>
        <w:rPr>
          <w:b/>
          <w:bCs/>
        </w:rPr>
      </w:pPr>
      <w:r w:rsidRPr="00F804BF">
        <w:rPr>
          <w:b/>
          <w:bCs/>
        </w:rPr>
        <w:t>Reduced Operational Risk</w:t>
      </w:r>
    </w:p>
    <w:p w14:paraId="51869416" w14:textId="77777777" w:rsidR="00F804BF" w:rsidRPr="00F804BF" w:rsidRDefault="00F804BF" w:rsidP="00F804BF">
      <w:r w:rsidRPr="00F804BF">
        <w:t>Increased account management capacity reduces the risk associated with unmanaged accounts and strengthens customer coverage across the portfolio.</w:t>
      </w:r>
    </w:p>
    <w:p w14:paraId="32EC0375" w14:textId="77777777" w:rsidR="00F804BF" w:rsidRPr="00F804BF" w:rsidRDefault="00F804BF" w:rsidP="00F804BF">
      <w:r w:rsidRPr="00F804BF">
        <w:pict w14:anchorId="7F3C0060">
          <v:rect id="_x0000_i1093" style="width:0;height:1.5pt" o:hralign="center" o:hrstd="t" o:hr="t" fillcolor="#a0a0a0" stroked="f"/>
        </w:pict>
      </w:r>
    </w:p>
    <w:p w14:paraId="234D75D3" w14:textId="77777777" w:rsidR="00F804BF" w:rsidRPr="00F804BF" w:rsidRDefault="00F804BF" w:rsidP="00F804BF">
      <w:pPr>
        <w:rPr>
          <w:b/>
          <w:bCs/>
        </w:rPr>
      </w:pPr>
      <w:r w:rsidRPr="00F804BF">
        <w:rPr>
          <w:b/>
          <w:bCs/>
        </w:rPr>
        <w:t>Risks of Not Recruiting</w:t>
      </w:r>
    </w:p>
    <w:p w14:paraId="6DADDCB7" w14:textId="77777777" w:rsidR="00F804BF" w:rsidRPr="00F804BF" w:rsidRDefault="00F804BF" w:rsidP="00F804BF">
      <w:r w:rsidRPr="00F804BF">
        <w:t>Without investment in additional account management resource:</w:t>
      </w:r>
    </w:p>
    <w:p w14:paraId="41F95A1B" w14:textId="77777777" w:rsidR="00F804BF" w:rsidRPr="00F804BF" w:rsidRDefault="00F804BF" w:rsidP="00F804BF">
      <w:pPr>
        <w:numPr>
          <w:ilvl w:val="0"/>
          <w:numId w:val="9"/>
        </w:numPr>
      </w:pPr>
      <w:r w:rsidRPr="00F804BF">
        <w:t>Cross-selling opportunities will continue to be missed.</w:t>
      </w:r>
    </w:p>
    <w:p w14:paraId="1602A0F1" w14:textId="77777777" w:rsidR="00F804BF" w:rsidRPr="00F804BF" w:rsidRDefault="00F804BF" w:rsidP="00F804BF">
      <w:pPr>
        <w:numPr>
          <w:ilvl w:val="0"/>
          <w:numId w:val="9"/>
        </w:numPr>
      </w:pPr>
      <w:r w:rsidRPr="00F804BF">
        <w:t>Existing customers will remain underdeveloped.</w:t>
      </w:r>
    </w:p>
    <w:p w14:paraId="7DE4FCF0" w14:textId="77777777" w:rsidR="00F804BF" w:rsidRPr="00F804BF" w:rsidRDefault="00F804BF" w:rsidP="00F804BF">
      <w:pPr>
        <w:numPr>
          <w:ilvl w:val="0"/>
          <w:numId w:val="9"/>
        </w:numPr>
      </w:pPr>
      <w:r w:rsidRPr="00F804BF">
        <w:t>Customer churn risks may go unidentified.</w:t>
      </w:r>
    </w:p>
    <w:p w14:paraId="54C876A7" w14:textId="77777777" w:rsidR="00F804BF" w:rsidRPr="00F804BF" w:rsidRDefault="00F804BF" w:rsidP="00F804BF">
      <w:pPr>
        <w:numPr>
          <w:ilvl w:val="0"/>
          <w:numId w:val="9"/>
        </w:numPr>
      </w:pPr>
      <w:r w:rsidRPr="00F804BF">
        <w:t>Revenue growth will remain disproportionately reliant on new business acquisition.</w:t>
      </w:r>
    </w:p>
    <w:p w14:paraId="297CBB10" w14:textId="77777777" w:rsidR="00F804BF" w:rsidRPr="00F804BF" w:rsidRDefault="00F804BF" w:rsidP="00F804BF">
      <w:pPr>
        <w:numPr>
          <w:ilvl w:val="0"/>
          <w:numId w:val="9"/>
        </w:numPr>
      </w:pPr>
      <w:r w:rsidRPr="00F804BF">
        <w:t>Customer lifetime value will not be maximised.</w:t>
      </w:r>
    </w:p>
    <w:p w14:paraId="312118D9" w14:textId="77777777" w:rsidR="00F804BF" w:rsidRPr="00F804BF" w:rsidRDefault="00F804BF" w:rsidP="00F804BF">
      <w:r w:rsidRPr="00F804BF">
        <w:t>In effect, we will continue investing to acquire customers without fully capitalising on the opportunities within our existing portfolio.</w:t>
      </w:r>
    </w:p>
    <w:p w14:paraId="5DC313F9" w14:textId="77777777" w:rsidR="00F804BF" w:rsidRPr="00F804BF" w:rsidRDefault="00F804BF" w:rsidP="00F804BF">
      <w:r w:rsidRPr="00F804BF">
        <w:pict w14:anchorId="3BE75F08">
          <v:rect id="_x0000_i1094" style="width:0;height:1.5pt" o:hralign="center" o:hrstd="t" o:hr="t" fillcolor="#a0a0a0" stroked="f"/>
        </w:pict>
      </w:r>
    </w:p>
    <w:p w14:paraId="1FE21AD0" w14:textId="77777777" w:rsidR="00F804BF" w:rsidRPr="00F804BF" w:rsidRDefault="00F804BF" w:rsidP="00F804BF">
      <w:pPr>
        <w:rPr>
          <w:b/>
          <w:bCs/>
        </w:rPr>
      </w:pPr>
      <w:r w:rsidRPr="00F804BF">
        <w:rPr>
          <w:b/>
          <w:bCs/>
        </w:rPr>
        <w:t>Recommendation</w:t>
      </w:r>
    </w:p>
    <w:p w14:paraId="402B71DB" w14:textId="77777777" w:rsidR="00F804BF" w:rsidRPr="00F804BF" w:rsidRDefault="00F804BF" w:rsidP="00F804BF">
      <w:r w:rsidRPr="00F804BF">
        <w:t>I recommend approval to recruit an additional Senior Account Manager at a salary of £40,000 with an OTE of £45,000.</w:t>
      </w:r>
    </w:p>
    <w:p w14:paraId="5DBBC5A9" w14:textId="752FE03E" w:rsidR="00F804BF" w:rsidRPr="00F804BF" w:rsidRDefault="00F804BF" w:rsidP="00F804BF">
      <w:r w:rsidRPr="00F804BF">
        <w:t>The role will be responsible for developing the non-managed</w:t>
      </w:r>
      <w:r>
        <w:t xml:space="preserve"> high value</w:t>
      </w:r>
      <w:r w:rsidRPr="00F804BF">
        <w:t xml:space="preserve"> customer portfolio through a structured programme of account management, cross-selling, retention and customer lifecycle management.</w:t>
      </w:r>
    </w:p>
    <w:p w14:paraId="079ABBD7" w14:textId="77777777" w:rsidR="00F804BF" w:rsidRPr="00F804BF" w:rsidRDefault="00F804BF" w:rsidP="00F804BF">
      <w:r w:rsidRPr="00F804BF">
        <w:t>The gap analysis has identified a significant opportunity to increase revenue and profitability from our existing customer base whilst improving retention and customer engagement.</w:t>
      </w:r>
    </w:p>
    <w:p w14:paraId="5624D99B" w14:textId="77777777" w:rsidR="00F804BF" w:rsidRPr="00F804BF" w:rsidRDefault="00F804BF" w:rsidP="00F804BF">
      <w:r w:rsidRPr="00F804BF">
        <w:t>This represents a relatively low-risk investment with a clear and measurable route to ROI, whilst directly supporting Direct365's strategic objectives of sustainable growth, customer retention and increased customer lifetime value.</w:t>
      </w:r>
    </w:p>
    <w:p w14:paraId="75239225" w14:textId="77777777" w:rsidR="002E0C31" w:rsidRDefault="002E0C31"/>
    <w:sectPr w:rsidR="002E0C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E0FE5"/>
    <w:multiLevelType w:val="multilevel"/>
    <w:tmpl w:val="0AD4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97627"/>
    <w:multiLevelType w:val="multilevel"/>
    <w:tmpl w:val="0B34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6E1C09"/>
    <w:multiLevelType w:val="multilevel"/>
    <w:tmpl w:val="6C7E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057784"/>
    <w:multiLevelType w:val="multilevel"/>
    <w:tmpl w:val="C81C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DC6398"/>
    <w:multiLevelType w:val="multilevel"/>
    <w:tmpl w:val="26F6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A2120D"/>
    <w:multiLevelType w:val="multilevel"/>
    <w:tmpl w:val="6660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867A45"/>
    <w:multiLevelType w:val="multilevel"/>
    <w:tmpl w:val="F5A6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922C64"/>
    <w:multiLevelType w:val="multilevel"/>
    <w:tmpl w:val="8D46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DF27E8"/>
    <w:multiLevelType w:val="multilevel"/>
    <w:tmpl w:val="3A64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4103A3"/>
    <w:multiLevelType w:val="multilevel"/>
    <w:tmpl w:val="8668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977229">
    <w:abstractNumId w:val="6"/>
  </w:num>
  <w:num w:numId="2" w16cid:durableId="358509647">
    <w:abstractNumId w:val="9"/>
  </w:num>
  <w:num w:numId="3" w16cid:durableId="766538472">
    <w:abstractNumId w:val="5"/>
  </w:num>
  <w:num w:numId="4" w16cid:durableId="2106655983">
    <w:abstractNumId w:val="8"/>
  </w:num>
  <w:num w:numId="5" w16cid:durableId="1375620519">
    <w:abstractNumId w:val="7"/>
  </w:num>
  <w:num w:numId="6" w16cid:durableId="1904442580">
    <w:abstractNumId w:val="3"/>
  </w:num>
  <w:num w:numId="7" w16cid:durableId="151069467">
    <w:abstractNumId w:val="1"/>
  </w:num>
  <w:num w:numId="8" w16cid:durableId="1135372957">
    <w:abstractNumId w:val="4"/>
  </w:num>
  <w:num w:numId="9" w16cid:durableId="2092893714">
    <w:abstractNumId w:val="2"/>
  </w:num>
  <w:num w:numId="10" w16cid:durableId="1533228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BF"/>
    <w:rsid w:val="002E0C31"/>
    <w:rsid w:val="004E5AEE"/>
    <w:rsid w:val="005507DA"/>
    <w:rsid w:val="008029DC"/>
    <w:rsid w:val="008550CB"/>
    <w:rsid w:val="00C2090E"/>
    <w:rsid w:val="00F80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A32BA"/>
  <w15:chartTrackingRefBased/>
  <w15:docId w15:val="{53CDFB75-9F64-49AD-8623-C1C0CE74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4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4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4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4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4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4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4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4BF"/>
    <w:rPr>
      <w:rFonts w:eastAsiaTheme="majorEastAsia" w:cstheme="majorBidi"/>
      <w:color w:val="272727" w:themeColor="text1" w:themeTint="D8"/>
    </w:rPr>
  </w:style>
  <w:style w:type="paragraph" w:styleId="Title">
    <w:name w:val="Title"/>
    <w:basedOn w:val="Normal"/>
    <w:next w:val="Normal"/>
    <w:link w:val="TitleChar"/>
    <w:uiPriority w:val="10"/>
    <w:qFormat/>
    <w:rsid w:val="00F80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4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4BF"/>
    <w:pPr>
      <w:spacing w:before="160"/>
      <w:jc w:val="center"/>
    </w:pPr>
    <w:rPr>
      <w:i/>
      <w:iCs/>
      <w:color w:val="404040" w:themeColor="text1" w:themeTint="BF"/>
    </w:rPr>
  </w:style>
  <w:style w:type="character" w:customStyle="1" w:styleId="QuoteChar">
    <w:name w:val="Quote Char"/>
    <w:basedOn w:val="DefaultParagraphFont"/>
    <w:link w:val="Quote"/>
    <w:uiPriority w:val="29"/>
    <w:rsid w:val="00F804BF"/>
    <w:rPr>
      <w:i/>
      <w:iCs/>
      <w:color w:val="404040" w:themeColor="text1" w:themeTint="BF"/>
    </w:rPr>
  </w:style>
  <w:style w:type="paragraph" w:styleId="ListParagraph">
    <w:name w:val="List Paragraph"/>
    <w:basedOn w:val="Normal"/>
    <w:uiPriority w:val="34"/>
    <w:qFormat/>
    <w:rsid w:val="00F804BF"/>
    <w:pPr>
      <w:ind w:left="720"/>
      <w:contextualSpacing/>
    </w:pPr>
  </w:style>
  <w:style w:type="character" w:styleId="IntenseEmphasis">
    <w:name w:val="Intense Emphasis"/>
    <w:basedOn w:val="DefaultParagraphFont"/>
    <w:uiPriority w:val="21"/>
    <w:qFormat/>
    <w:rsid w:val="00F804BF"/>
    <w:rPr>
      <w:i/>
      <w:iCs/>
      <w:color w:val="0F4761" w:themeColor="accent1" w:themeShade="BF"/>
    </w:rPr>
  </w:style>
  <w:style w:type="paragraph" w:styleId="IntenseQuote">
    <w:name w:val="Intense Quote"/>
    <w:basedOn w:val="Normal"/>
    <w:next w:val="Normal"/>
    <w:link w:val="IntenseQuoteChar"/>
    <w:uiPriority w:val="30"/>
    <w:qFormat/>
    <w:rsid w:val="00F80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4BF"/>
    <w:rPr>
      <w:i/>
      <w:iCs/>
      <w:color w:val="0F4761" w:themeColor="accent1" w:themeShade="BF"/>
    </w:rPr>
  </w:style>
  <w:style w:type="character" w:styleId="IntenseReference">
    <w:name w:val="Intense Reference"/>
    <w:basedOn w:val="DefaultParagraphFont"/>
    <w:uiPriority w:val="32"/>
    <w:qFormat/>
    <w:rsid w:val="00F804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5</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Personnel Hygiene Services Ltd</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Scawthorn</dc:creator>
  <cp:keywords/>
  <dc:description/>
  <cp:lastModifiedBy>Louise Scawthorn</cp:lastModifiedBy>
  <cp:revision>3</cp:revision>
  <dcterms:created xsi:type="dcterms:W3CDTF">2026-07-17T13:14:00Z</dcterms:created>
  <dcterms:modified xsi:type="dcterms:W3CDTF">2026-07-17T16:29:00Z</dcterms:modified>
</cp:coreProperties>
</file>